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0C" w:rsidRDefault="00AA7B0C" w:rsidP="00B9284C">
      <w:pPr>
        <w:spacing w:line="360" w:lineRule="auto"/>
        <w:jc w:val="center"/>
        <w:rPr>
          <w:rFonts w:ascii="Times New Roman" w:hAnsi="Times New Roman" w:cs="Times New Roman"/>
          <w:b/>
          <w:color w:val="000000" w:themeColor="text1"/>
          <w:sz w:val="28"/>
          <w:szCs w:val="28"/>
        </w:rPr>
      </w:pPr>
    </w:p>
    <w:p w:rsidR="00B9284C" w:rsidRPr="002C49B8" w:rsidRDefault="00B9284C" w:rsidP="00B9284C">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МКОУ </w:t>
      </w:r>
      <w:proofErr w:type="spellStart"/>
      <w:r>
        <w:rPr>
          <w:rFonts w:ascii="Times New Roman" w:hAnsi="Times New Roman" w:cs="Times New Roman"/>
          <w:b/>
          <w:color w:val="000000" w:themeColor="text1"/>
          <w:sz w:val="28"/>
          <w:szCs w:val="28"/>
        </w:rPr>
        <w:t>Брединская</w:t>
      </w:r>
      <w:proofErr w:type="spellEnd"/>
      <w:r>
        <w:rPr>
          <w:rFonts w:ascii="Times New Roman" w:hAnsi="Times New Roman" w:cs="Times New Roman"/>
          <w:b/>
          <w:color w:val="000000" w:themeColor="text1"/>
          <w:sz w:val="28"/>
          <w:szCs w:val="28"/>
        </w:rPr>
        <w:t xml:space="preserve"> СОШ №1</w:t>
      </w:r>
    </w:p>
    <w:p w:rsidR="00B9284C" w:rsidRPr="002C49B8" w:rsidRDefault="00B9284C" w:rsidP="00B9284C">
      <w:pPr>
        <w:spacing w:line="360" w:lineRule="auto"/>
        <w:jc w:val="center"/>
        <w:rPr>
          <w:rFonts w:ascii="Times New Roman" w:hAnsi="Times New Roman" w:cs="Times New Roman"/>
          <w:color w:val="000000" w:themeColor="text1"/>
          <w:sz w:val="28"/>
          <w:szCs w:val="28"/>
        </w:rPr>
      </w:pPr>
    </w:p>
    <w:p w:rsidR="00B9284C" w:rsidRPr="002C49B8" w:rsidRDefault="00B9284C" w:rsidP="00B9284C">
      <w:pPr>
        <w:spacing w:line="360" w:lineRule="auto"/>
        <w:rPr>
          <w:rFonts w:ascii="Times New Roman" w:hAnsi="Times New Roman" w:cs="Times New Roman"/>
          <w:color w:val="000000" w:themeColor="text1"/>
          <w:sz w:val="28"/>
          <w:szCs w:val="28"/>
        </w:rPr>
      </w:pPr>
    </w:p>
    <w:p w:rsidR="007C5F65" w:rsidRDefault="00B9284C" w:rsidP="00B9284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Реферат </w:t>
      </w:r>
      <w:r w:rsidR="007C5F65">
        <w:rPr>
          <w:rFonts w:ascii="Times New Roman" w:hAnsi="Times New Roman" w:cs="Times New Roman"/>
          <w:color w:val="000000" w:themeColor="text1"/>
          <w:sz w:val="28"/>
          <w:szCs w:val="28"/>
        </w:rPr>
        <w:t>по истории</w:t>
      </w:r>
    </w:p>
    <w:p w:rsidR="00B9284C" w:rsidRDefault="007C5F65" w:rsidP="00B9284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9284C">
        <w:rPr>
          <w:rFonts w:ascii="Times New Roman" w:hAnsi="Times New Roman" w:cs="Times New Roman"/>
          <w:color w:val="000000" w:themeColor="text1"/>
          <w:sz w:val="28"/>
          <w:szCs w:val="28"/>
        </w:rPr>
        <w:t>на тему</w:t>
      </w:r>
      <w:r>
        <w:rPr>
          <w:rFonts w:ascii="Times New Roman" w:hAnsi="Times New Roman" w:cs="Times New Roman"/>
          <w:color w:val="000000" w:themeColor="text1"/>
          <w:sz w:val="28"/>
          <w:szCs w:val="28"/>
        </w:rPr>
        <w:t>:</w:t>
      </w:r>
    </w:p>
    <w:p w:rsidR="00B9284C" w:rsidRDefault="00B9284C" w:rsidP="00B9284C">
      <w:pPr>
        <w:spacing w:line="360" w:lineRule="auto"/>
        <w:jc w:val="center"/>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Первая волна эмигрантов, люди и их судьбы</w:t>
      </w:r>
      <w:r w:rsidRPr="002C49B8">
        <w:rPr>
          <w:rFonts w:ascii="Times New Roman" w:hAnsi="Times New Roman" w:cs="Times New Roman"/>
          <w:color w:val="000000" w:themeColor="text1"/>
          <w:sz w:val="28"/>
          <w:szCs w:val="28"/>
        </w:rPr>
        <w:t>»</w:t>
      </w:r>
    </w:p>
    <w:p w:rsidR="00B9284C" w:rsidRDefault="00B9284C" w:rsidP="00B9284C">
      <w:pPr>
        <w:spacing w:line="360" w:lineRule="auto"/>
        <w:jc w:val="center"/>
        <w:rPr>
          <w:rFonts w:ascii="Times New Roman" w:hAnsi="Times New Roman" w:cs="Times New Roman"/>
          <w:color w:val="000000" w:themeColor="text1"/>
          <w:sz w:val="28"/>
          <w:szCs w:val="28"/>
        </w:rPr>
      </w:pPr>
    </w:p>
    <w:p w:rsidR="00B9284C" w:rsidRDefault="00B9284C" w:rsidP="00B9284C">
      <w:pPr>
        <w:spacing w:line="360" w:lineRule="auto"/>
        <w:jc w:val="center"/>
        <w:rPr>
          <w:rFonts w:ascii="Times New Roman" w:hAnsi="Times New Roman" w:cs="Times New Roman"/>
          <w:color w:val="000000" w:themeColor="text1"/>
          <w:sz w:val="28"/>
          <w:szCs w:val="28"/>
        </w:rPr>
      </w:pPr>
    </w:p>
    <w:p w:rsidR="00B9284C" w:rsidRPr="002C49B8" w:rsidRDefault="00B9284C" w:rsidP="00B9284C">
      <w:pPr>
        <w:spacing w:line="360" w:lineRule="auto"/>
        <w:jc w:val="center"/>
        <w:rPr>
          <w:rFonts w:ascii="Times New Roman" w:hAnsi="Times New Roman" w:cs="Times New Roman"/>
          <w:color w:val="000000" w:themeColor="text1"/>
          <w:sz w:val="28"/>
          <w:szCs w:val="28"/>
        </w:rPr>
      </w:pPr>
    </w:p>
    <w:p w:rsidR="00B9284C" w:rsidRPr="002C49B8" w:rsidRDefault="00B9284C" w:rsidP="00B9284C">
      <w:pPr>
        <w:spacing w:line="360" w:lineRule="auto"/>
        <w:jc w:val="right"/>
        <w:rPr>
          <w:rFonts w:ascii="Times New Roman" w:hAnsi="Times New Roman" w:cs="Times New Roman"/>
          <w:color w:val="000000" w:themeColor="text1"/>
          <w:sz w:val="28"/>
          <w:szCs w:val="28"/>
        </w:rPr>
      </w:pPr>
    </w:p>
    <w:p w:rsidR="00B9284C" w:rsidRDefault="00B9284C" w:rsidP="00B9284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Ученик  _____________ Е.А. Андреев</w:t>
      </w:r>
    </w:p>
    <w:p w:rsidR="00B9284C" w:rsidRDefault="00B9284C" w:rsidP="00B9284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Оценка выполнения </w:t>
      </w:r>
    </w:p>
    <w:p w:rsidR="00B9284C" w:rsidRDefault="00B9284C" w:rsidP="00B9284C">
      <w:r>
        <w:rPr>
          <w:rFonts w:ascii="Times New Roman" w:hAnsi="Times New Roman" w:cs="Times New Roman"/>
          <w:color w:val="000000" w:themeColor="text1"/>
          <w:sz w:val="28"/>
          <w:szCs w:val="28"/>
        </w:rPr>
        <w:t>_______________</w:t>
      </w:r>
    </w:p>
    <w:p w:rsidR="00B9284C" w:rsidRDefault="00B9284C" w:rsidP="00B9284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_______ </w:t>
      </w:r>
      <w:r w:rsidR="00F54182">
        <w:rPr>
          <w:rFonts w:ascii="Times New Roman" w:hAnsi="Times New Roman" w:cs="Times New Roman"/>
          <w:color w:val="000000" w:themeColor="text1"/>
          <w:sz w:val="28"/>
          <w:szCs w:val="28"/>
        </w:rPr>
        <w:t>Артеменко Д. А.</w:t>
      </w:r>
    </w:p>
    <w:p w:rsidR="00B9284C" w:rsidRPr="002C49B8" w:rsidRDefault="00B9284C" w:rsidP="00B9284C">
      <w:pPr>
        <w:spacing w:line="360" w:lineRule="auto"/>
        <w:jc w:val="center"/>
        <w:rPr>
          <w:rFonts w:ascii="Times New Roman" w:hAnsi="Times New Roman" w:cs="Times New Roman"/>
          <w:color w:val="000000" w:themeColor="text1"/>
          <w:sz w:val="28"/>
          <w:szCs w:val="28"/>
        </w:rPr>
      </w:pPr>
    </w:p>
    <w:p w:rsidR="00B9284C" w:rsidRDefault="00B9284C" w:rsidP="00B9284C">
      <w:pPr>
        <w:spacing w:line="360" w:lineRule="auto"/>
        <w:jc w:val="center"/>
        <w:rPr>
          <w:rFonts w:ascii="Times New Roman" w:hAnsi="Times New Roman" w:cs="Times New Roman"/>
          <w:color w:val="000000" w:themeColor="text1"/>
          <w:sz w:val="28"/>
          <w:szCs w:val="28"/>
        </w:rPr>
      </w:pPr>
    </w:p>
    <w:p w:rsidR="00B9284C" w:rsidRDefault="00B9284C" w:rsidP="00B9284C">
      <w:pPr>
        <w:spacing w:line="360" w:lineRule="auto"/>
        <w:jc w:val="center"/>
        <w:rPr>
          <w:rFonts w:ascii="Times New Roman" w:hAnsi="Times New Roman" w:cs="Times New Roman"/>
          <w:color w:val="000000" w:themeColor="text1"/>
          <w:sz w:val="28"/>
          <w:szCs w:val="28"/>
        </w:rPr>
      </w:pPr>
    </w:p>
    <w:p w:rsidR="00B9284C" w:rsidRDefault="00543247" w:rsidP="00B9284C">
      <w:pPr>
        <w:spacing w:line="360" w:lineRule="auto"/>
        <w:jc w:val="center"/>
        <w:rPr>
          <w:rFonts w:ascii="Times New Roman" w:hAnsi="Times New Roman" w:cs="Times New Roman"/>
          <w:color w:val="000000" w:themeColor="text1"/>
          <w:sz w:val="28"/>
          <w:szCs w:val="28"/>
        </w:rPr>
        <w:sectPr w:rsidR="00B9284C" w:rsidSect="00D8392A">
          <w:footerReference w:type="default" r:id="rId8"/>
          <w:pgSz w:w="11906" w:h="16838"/>
          <w:pgMar w:top="1134" w:right="567" w:bottom="1134" w:left="1701" w:header="709" w:footer="709" w:gutter="0"/>
          <w:pgNumType w:start="0"/>
          <w:cols w:space="708"/>
          <w:titlePg/>
          <w:docGrid w:linePitch="360"/>
        </w:sectPr>
      </w:pPr>
      <w:r>
        <w:rPr>
          <w:rFonts w:ascii="Times New Roman" w:hAnsi="Times New Roman" w:cs="Times New Roman"/>
          <w:color w:val="000000" w:themeColor="text1"/>
          <w:sz w:val="28"/>
          <w:szCs w:val="28"/>
        </w:rPr>
        <w:t>Бреды</w:t>
      </w:r>
      <w:r w:rsidR="00B9284C" w:rsidRPr="002C49B8">
        <w:rPr>
          <w:rFonts w:ascii="Times New Roman" w:hAnsi="Times New Roman" w:cs="Times New Roman"/>
          <w:color w:val="000000" w:themeColor="text1"/>
          <w:sz w:val="28"/>
          <w:szCs w:val="28"/>
        </w:rPr>
        <w:t xml:space="preserve"> 2019</w:t>
      </w:r>
    </w:p>
    <w:p w:rsidR="00F54182" w:rsidRDefault="00F54182" w:rsidP="00021413">
      <w:pPr>
        <w:rPr>
          <w:rFonts w:ascii="Times New Roman" w:hAnsi="Times New Roman" w:cs="Times New Roman"/>
          <w:sz w:val="28"/>
          <w:szCs w:val="28"/>
        </w:rPr>
      </w:pPr>
    </w:p>
    <w:p w:rsidR="00B9284C" w:rsidRDefault="00F54182" w:rsidP="00021413">
      <w:pPr>
        <w:rPr>
          <w:rFonts w:ascii="Times New Roman" w:hAnsi="Times New Roman" w:cs="Times New Roman"/>
          <w:sz w:val="28"/>
          <w:szCs w:val="28"/>
        </w:rPr>
      </w:pPr>
      <w:r>
        <w:rPr>
          <w:rFonts w:ascii="Times New Roman" w:hAnsi="Times New Roman" w:cs="Times New Roman"/>
          <w:sz w:val="28"/>
          <w:szCs w:val="28"/>
        </w:rPr>
        <w:t>Содержание</w:t>
      </w:r>
      <w:r w:rsidR="00C7048E">
        <w:rPr>
          <w:rFonts w:ascii="Times New Roman" w:hAnsi="Times New Roman" w:cs="Times New Roman"/>
          <w:sz w:val="28"/>
          <w:szCs w:val="28"/>
        </w:rPr>
        <w:t>:</w:t>
      </w:r>
    </w:p>
    <w:p w:rsidR="00C7048E" w:rsidRDefault="00C7048E" w:rsidP="00021413">
      <w:pPr>
        <w:rPr>
          <w:rFonts w:ascii="Times New Roman" w:hAnsi="Times New Roman" w:cs="Times New Roman"/>
          <w:sz w:val="28"/>
          <w:szCs w:val="28"/>
        </w:rPr>
      </w:pPr>
    </w:p>
    <w:p w:rsidR="00C7048E" w:rsidRDefault="00421E50" w:rsidP="00021413">
      <w:pPr>
        <w:rPr>
          <w:rFonts w:ascii="Times New Roman" w:hAnsi="Times New Roman" w:cs="Times New Roman"/>
          <w:sz w:val="28"/>
          <w:szCs w:val="28"/>
        </w:rPr>
      </w:pPr>
      <w:r>
        <w:rPr>
          <w:rFonts w:ascii="Times New Roman" w:hAnsi="Times New Roman" w:cs="Times New Roman"/>
          <w:sz w:val="28"/>
          <w:szCs w:val="28"/>
        </w:rPr>
        <w:t xml:space="preserve">           </w:t>
      </w:r>
      <w:r w:rsidR="00F54182">
        <w:rPr>
          <w:rFonts w:ascii="Times New Roman" w:hAnsi="Times New Roman" w:cs="Times New Roman"/>
          <w:sz w:val="28"/>
          <w:szCs w:val="28"/>
        </w:rPr>
        <w:t>Введение</w:t>
      </w:r>
      <w:r w:rsidR="00AA7B0C">
        <w:rPr>
          <w:rFonts w:ascii="Times New Roman" w:hAnsi="Times New Roman" w:cs="Times New Roman"/>
          <w:sz w:val="28"/>
          <w:szCs w:val="28"/>
        </w:rPr>
        <w:t xml:space="preserve">                                                                                                      2     </w:t>
      </w:r>
    </w:p>
    <w:p w:rsidR="00C7048E" w:rsidRPr="00C7048E" w:rsidRDefault="00C7048E" w:rsidP="00C7048E">
      <w:pPr>
        <w:rPr>
          <w:rFonts w:ascii="Times New Roman" w:hAnsi="Times New Roman" w:cs="Times New Roman"/>
          <w:sz w:val="28"/>
          <w:szCs w:val="28"/>
        </w:rPr>
      </w:pPr>
      <w:r>
        <w:rPr>
          <w:rFonts w:ascii="Times New Roman" w:hAnsi="Times New Roman" w:cs="Times New Roman"/>
          <w:sz w:val="28"/>
          <w:szCs w:val="28"/>
        </w:rPr>
        <w:t xml:space="preserve">           1. Первая волна русских эмигрантов дореволюционного общества   </w:t>
      </w:r>
      <w:r w:rsidR="00AA7B0C">
        <w:rPr>
          <w:rFonts w:ascii="Times New Roman" w:hAnsi="Times New Roman" w:cs="Times New Roman"/>
          <w:sz w:val="28"/>
          <w:szCs w:val="28"/>
        </w:rPr>
        <w:t xml:space="preserve">  3</w:t>
      </w:r>
    </w:p>
    <w:p w:rsidR="00E5519B" w:rsidRPr="00E5519B" w:rsidRDefault="00E5519B" w:rsidP="00E5519B">
      <w:pPr>
        <w:rPr>
          <w:rFonts w:ascii="Times New Roman" w:hAnsi="Times New Roman" w:cs="Times New Roman"/>
          <w:sz w:val="28"/>
          <w:szCs w:val="28"/>
        </w:rPr>
      </w:pPr>
      <w:r>
        <w:rPr>
          <w:rFonts w:ascii="Times New Roman" w:hAnsi="Times New Roman" w:cs="Times New Roman"/>
          <w:sz w:val="28"/>
          <w:szCs w:val="28"/>
        </w:rPr>
        <w:t xml:space="preserve">          </w:t>
      </w:r>
      <w:r w:rsidR="00C7048E">
        <w:rPr>
          <w:rFonts w:ascii="Times New Roman" w:hAnsi="Times New Roman" w:cs="Times New Roman"/>
          <w:sz w:val="28"/>
          <w:szCs w:val="28"/>
        </w:rPr>
        <w:t xml:space="preserve"> </w:t>
      </w:r>
      <w:r w:rsidRPr="00E5519B">
        <w:rPr>
          <w:rFonts w:ascii="Times New Roman" w:hAnsi="Times New Roman" w:cs="Times New Roman"/>
          <w:sz w:val="28"/>
          <w:szCs w:val="28"/>
        </w:rPr>
        <w:t xml:space="preserve">1.1 </w:t>
      </w:r>
      <w:r w:rsidR="00C7048E">
        <w:rPr>
          <w:rFonts w:ascii="Times New Roman" w:hAnsi="Times New Roman" w:cs="Times New Roman"/>
          <w:sz w:val="28"/>
          <w:szCs w:val="28"/>
        </w:rPr>
        <w:t xml:space="preserve">Эмиграция интеллигенции, и офицерского состава </w:t>
      </w:r>
      <w:r w:rsidR="00AA7B0C">
        <w:rPr>
          <w:rFonts w:ascii="Times New Roman" w:hAnsi="Times New Roman" w:cs="Times New Roman"/>
          <w:sz w:val="28"/>
          <w:szCs w:val="28"/>
        </w:rPr>
        <w:t xml:space="preserve">                         3</w:t>
      </w:r>
    </w:p>
    <w:p w:rsidR="00B9284C" w:rsidRDefault="00AA7B0C" w:rsidP="00AA7B0C">
      <w:pPr>
        <w:rPr>
          <w:rFonts w:ascii="Times New Roman" w:hAnsi="Times New Roman" w:cs="Times New Roman"/>
          <w:sz w:val="28"/>
          <w:szCs w:val="28"/>
        </w:rPr>
      </w:pPr>
      <w:r>
        <w:rPr>
          <w:rFonts w:ascii="Times New Roman" w:hAnsi="Times New Roman" w:cs="Times New Roman"/>
          <w:sz w:val="28"/>
          <w:szCs w:val="28"/>
        </w:rPr>
        <w:t xml:space="preserve">           </w:t>
      </w:r>
      <w:r w:rsidR="00C7048E">
        <w:rPr>
          <w:rFonts w:ascii="Times New Roman" w:hAnsi="Times New Roman" w:cs="Times New Roman"/>
          <w:sz w:val="28"/>
          <w:szCs w:val="28"/>
        </w:rPr>
        <w:t>1.2 Политическая бесправность людей без родины</w:t>
      </w:r>
      <w:r>
        <w:rPr>
          <w:rFonts w:ascii="Times New Roman" w:hAnsi="Times New Roman" w:cs="Times New Roman"/>
          <w:sz w:val="28"/>
          <w:szCs w:val="28"/>
        </w:rPr>
        <w:t xml:space="preserve">                                5</w:t>
      </w:r>
    </w:p>
    <w:p w:rsidR="00421E50" w:rsidRDefault="007C5F65" w:rsidP="00021413">
      <w:pPr>
        <w:rPr>
          <w:rFonts w:ascii="Times New Roman" w:hAnsi="Times New Roman" w:cs="Times New Roman"/>
          <w:sz w:val="28"/>
          <w:szCs w:val="28"/>
        </w:rPr>
      </w:pPr>
      <w:r>
        <w:rPr>
          <w:rFonts w:ascii="Times New Roman" w:hAnsi="Times New Roman" w:cs="Times New Roman"/>
          <w:sz w:val="28"/>
          <w:szCs w:val="28"/>
        </w:rPr>
        <w:t xml:space="preserve">           2.</w:t>
      </w:r>
      <w:r w:rsidR="00421E50">
        <w:rPr>
          <w:rFonts w:ascii="Times New Roman" w:hAnsi="Times New Roman" w:cs="Times New Roman"/>
          <w:sz w:val="28"/>
          <w:szCs w:val="28"/>
        </w:rPr>
        <w:t xml:space="preserve"> Признание эмигрантов за рубежом</w:t>
      </w:r>
      <w:r w:rsidR="00AA7B0C">
        <w:rPr>
          <w:rFonts w:ascii="Times New Roman" w:hAnsi="Times New Roman" w:cs="Times New Roman"/>
          <w:sz w:val="28"/>
          <w:szCs w:val="28"/>
        </w:rPr>
        <w:t xml:space="preserve">                    </w:t>
      </w:r>
      <w:r w:rsidR="00543247">
        <w:rPr>
          <w:rFonts w:ascii="Times New Roman" w:hAnsi="Times New Roman" w:cs="Times New Roman"/>
          <w:sz w:val="28"/>
          <w:szCs w:val="28"/>
        </w:rPr>
        <w:t xml:space="preserve">                                </w:t>
      </w:r>
      <w:r w:rsidR="00AA7B0C">
        <w:rPr>
          <w:rFonts w:ascii="Times New Roman" w:hAnsi="Times New Roman" w:cs="Times New Roman"/>
          <w:sz w:val="28"/>
          <w:szCs w:val="28"/>
        </w:rPr>
        <w:t xml:space="preserve"> 12</w:t>
      </w:r>
    </w:p>
    <w:p w:rsidR="00B9284C" w:rsidRDefault="007C5F65" w:rsidP="00021413">
      <w:pPr>
        <w:rPr>
          <w:rFonts w:ascii="Times New Roman" w:hAnsi="Times New Roman" w:cs="Times New Roman"/>
          <w:sz w:val="28"/>
          <w:szCs w:val="28"/>
        </w:rPr>
      </w:pPr>
      <w:r>
        <w:rPr>
          <w:rFonts w:ascii="Times New Roman" w:hAnsi="Times New Roman" w:cs="Times New Roman"/>
          <w:sz w:val="28"/>
          <w:szCs w:val="28"/>
        </w:rPr>
        <w:t xml:space="preserve">           2.1 </w:t>
      </w:r>
      <w:r w:rsidR="00421E50">
        <w:rPr>
          <w:rFonts w:ascii="Times New Roman" w:hAnsi="Times New Roman" w:cs="Times New Roman"/>
          <w:sz w:val="28"/>
          <w:szCs w:val="28"/>
        </w:rPr>
        <w:t xml:space="preserve">Творческие личности за рубежом, деятельность русских    </w:t>
      </w:r>
      <w:r w:rsidR="00AA7B0C">
        <w:rPr>
          <w:rFonts w:ascii="Times New Roman" w:hAnsi="Times New Roman" w:cs="Times New Roman"/>
          <w:sz w:val="28"/>
          <w:szCs w:val="28"/>
        </w:rPr>
        <w:t xml:space="preserve">          </w:t>
      </w:r>
      <w:r w:rsidR="00543247">
        <w:rPr>
          <w:rFonts w:ascii="Times New Roman" w:hAnsi="Times New Roman" w:cs="Times New Roman"/>
          <w:sz w:val="28"/>
          <w:szCs w:val="28"/>
        </w:rPr>
        <w:t xml:space="preserve"> </w:t>
      </w:r>
      <w:r w:rsidR="00AA7B0C">
        <w:rPr>
          <w:rFonts w:ascii="Times New Roman" w:hAnsi="Times New Roman" w:cs="Times New Roman"/>
          <w:sz w:val="28"/>
          <w:szCs w:val="28"/>
        </w:rPr>
        <w:t xml:space="preserve">12  </w:t>
      </w:r>
      <w:r w:rsidR="00421E50">
        <w:rPr>
          <w:rFonts w:ascii="Times New Roman" w:hAnsi="Times New Roman" w:cs="Times New Roman"/>
          <w:sz w:val="28"/>
          <w:szCs w:val="28"/>
        </w:rPr>
        <w:t>образовательных учреждений</w:t>
      </w:r>
      <w:r w:rsidR="00AA7B0C">
        <w:rPr>
          <w:rFonts w:ascii="Times New Roman" w:hAnsi="Times New Roman" w:cs="Times New Roman"/>
          <w:sz w:val="28"/>
          <w:szCs w:val="28"/>
        </w:rPr>
        <w:t>, создание русских полков, легионов</w:t>
      </w:r>
    </w:p>
    <w:p w:rsidR="00421E50" w:rsidRDefault="00421E50" w:rsidP="00421E50">
      <w:pPr>
        <w:rPr>
          <w:rFonts w:ascii="Times New Roman" w:hAnsi="Times New Roman" w:cs="Times New Roman"/>
          <w:sz w:val="28"/>
          <w:szCs w:val="28"/>
        </w:rPr>
      </w:pPr>
      <w:r>
        <w:rPr>
          <w:rFonts w:ascii="Times New Roman" w:hAnsi="Times New Roman" w:cs="Times New Roman"/>
          <w:sz w:val="28"/>
          <w:szCs w:val="28"/>
        </w:rPr>
        <w:t xml:space="preserve">           2.2 Успех</w:t>
      </w:r>
      <w:r w:rsidR="007F1BBA">
        <w:rPr>
          <w:rFonts w:ascii="Times New Roman" w:hAnsi="Times New Roman" w:cs="Times New Roman"/>
          <w:sz w:val="28"/>
          <w:szCs w:val="28"/>
        </w:rPr>
        <w:t>и</w:t>
      </w:r>
      <w:r>
        <w:rPr>
          <w:rFonts w:ascii="Times New Roman" w:hAnsi="Times New Roman" w:cs="Times New Roman"/>
          <w:sz w:val="28"/>
          <w:szCs w:val="28"/>
        </w:rPr>
        <w:t xml:space="preserve"> русских музыкантов за рубежом</w:t>
      </w:r>
      <w:r w:rsidR="00AA7B0C">
        <w:rPr>
          <w:rFonts w:ascii="Times New Roman" w:hAnsi="Times New Roman" w:cs="Times New Roman"/>
          <w:sz w:val="28"/>
          <w:szCs w:val="28"/>
        </w:rPr>
        <w:t xml:space="preserve">                                          17</w:t>
      </w:r>
    </w:p>
    <w:p w:rsidR="00421E50" w:rsidRDefault="00421E50" w:rsidP="00421E50">
      <w:pPr>
        <w:rPr>
          <w:rFonts w:ascii="Times New Roman" w:hAnsi="Times New Roman" w:cs="Times New Roman"/>
          <w:sz w:val="28"/>
          <w:szCs w:val="28"/>
        </w:rPr>
      </w:pPr>
      <w:r>
        <w:rPr>
          <w:rFonts w:ascii="Times New Roman" w:hAnsi="Times New Roman" w:cs="Times New Roman"/>
          <w:sz w:val="28"/>
          <w:szCs w:val="28"/>
        </w:rPr>
        <w:t xml:space="preserve">           </w:t>
      </w:r>
      <w:r w:rsidR="00495889">
        <w:rPr>
          <w:rFonts w:ascii="Times New Roman" w:hAnsi="Times New Roman" w:cs="Times New Roman"/>
          <w:sz w:val="28"/>
          <w:szCs w:val="28"/>
        </w:rPr>
        <w:t>Заключение</w:t>
      </w:r>
      <w:r w:rsidR="00AA7B0C">
        <w:rPr>
          <w:rFonts w:ascii="Times New Roman" w:hAnsi="Times New Roman" w:cs="Times New Roman"/>
          <w:sz w:val="28"/>
          <w:szCs w:val="28"/>
        </w:rPr>
        <w:t xml:space="preserve">                                                                                                 18</w:t>
      </w:r>
    </w:p>
    <w:p w:rsidR="00495889" w:rsidRPr="00021413" w:rsidRDefault="00495889" w:rsidP="00421E50">
      <w:pPr>
        <w:rPr>
          <w:rFonts w:ascii="Times New Roman" w:hAnsi="Times New Roman" w:cs="Times New Roman"/>
          <w:sz w:val="28"/>
          <w:szCs w:val="28"/>
        </w:rPr>
      </w:pPr>
      <w:r>
        <w:rPr>
          <w:rFonts w:ascii="Times New Roman" w:hAnsi="Times New Roman" w:cs="Times New Roman"/>
          <w:sz w:val="28"/>
          <w:szCs w:val="28"/>
        </w:rPr>
        <w:t xml:space="preserve">           Список используемой литературы </w:t>
      </w:r>
      <w:r w:rsidR="00AA7B0C">
        <w:rPr>
          <w:rFonts w:ascii="Times New Roman" w:hAnsi="Times New Roman" w:cs="Times New Roman"/>
          <w:sz w:val="28"/>
          <w:szCs w:val="28"/>
        </w:rPr>
        <w:t xml:space="preserve">                                                          20</w:t>
      </w: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B9284C" w:rsidRDefault="00B9284C" w:rsidP="00021413">
      <w:pPr>
        <w:rPr>
          <w:rFonts w:ascii="Times New Roman" w:hAnsi="Times New Roman" w:cs="Times New Roman"/>
          <w:sz w:val="28"/>
          <w:szCs w:val="28"/>
        </w:rPr>
      </w:pPr>
    </w:p>
    <w:p w:rsidR="00C7048E" w:rsidRDefault="00C7048E"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r>
        <w:rPr>
          <w:rFonts w:ascii="Times New Roman" w:hAnsi="Times New Roman" w:cs="Times New Roman"/>
          <w:sz w:val="28"/>
          <w:szCs w:val="28"/>
        </w:rPr>
        <w:lastRenderedPageBreak/>
        <w:t>Вступление:</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Русская эмиграция первой послереволюционной волны, часто называемая «Белой», явление уникальное беспримерное в мировой истории. И не только своими масштабами, но и вкладом в мировую и российскую культуру. Эмигранты первой волны не только сохранили, но и приумножили многие традиции российской культуры. Именно ими были вписаны многие блестящие страницы в истории мировой литературы, науки, балета, театра, кино, живописи и т. д. Именно ими был создан «материк», не обозначенный ни на одной карте мира, с названием «Русское зарубежье».</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Географически эта эмиграция из России была, прежде всего, направлена в страны Западной Европы. Основными центрами русской эмиграции первой волны стали Париж, Берлин, Прага, Белград, София. Значительная часть эмигрантов оседала также в Харбине, а в первое время в Константинополе. Первые русские трудовые и религиозные эмигранты в Австралии появились ещё в XIX веке, но это не было массовым явлением. Следует отметить, что </w:t>
      </w:r>
      <w:proofErr w:type="spellStart"/>
      <w:r w:rsidRPr="00021413">
        <w:rPr>
          <w:rFonts w:ascii="Times New Roman" w:hAnsi="Times New Roman" w:cs="Times New Roman"/>
          <w:sz w:val="28"/>
          <w:szCs w:val="28"/>
        </w:rPr>
        <w:t>еше</w:t>
      </w:r>
      <w:proofErr w:type="spellEnd"/>
      <w:r w:rsidRPr="00021413">
        <w:rPr>
          <w:rFonts w:ascii="Times New Roman" w:hAnsi="Times New Roman" w:cs="Times New Roman"/>
          <w:sz w:val="28"/>
          <w:szCs w:val="28"/>
        </w:rPr>
        <w:t xml:space="preserve"> Н.Н.Миклухо-Маклай планировал организовать в Новой Гвинее русскую колонию, и его идея была благожелательно встречена Александром III, но из этого ничего не получилось. После 1905 года в Австралии начали появляться и первые политические эмигранты. После 1917-1921 гг. в Австралии появились новые эмигранты</w:t>
      </w:r>
      <w:proofErr w:type="gramStart"/>
      <w:r w:rsidRPr="00021413">
        <w:rPr>
          <w:rFonts w:ascii="Times New Roman" w:hAnsi="Times New Roman" w:cs="Times New Roman"/>
          <w:sz w:val="28"/>
          <w:szCs w:val="28"/>
        </w:rPr>
        <w:t xml:space="preserve"> </w:t>
      </w:r>
      <w:r w:rsidR="006D4F55" w:rsidRPr="00021413">
        <w:rPr>
          <w:rFonts w:ascii="Times New Roman" w:hAnsi="Times New Roman" w:cs="Times New Roman"/>
          <w:sz w:val="28"/>
          <w:szCs w:val="28"/>
        </w:rPr>
        <w:t>,</w:t>
      </w:r>
      <w:proofErr w:type="gramEnd"/>
      <w:r w:rsidR="006D4F55" w:rsidRPr="00021413">
        <w:rPr>
          <w:rFonts w:ascii="Times New Roman" w:hAnsi="Times New Roman" w:cs="Times New Roman"/>
          <w:sz w:val="28"/>
          <w:szCs w:val="28"/>
        </w:rPr>
        <w:t xml:space="preserve"> </w:t>
      </w:r>
      <w:r w:rsidRPr="00021413">
        <w:rPr>
          <w:rFonts w:ascii="Times New Roman" w:hAnsi="Times New Roman" w:cs="Times New Roman"/>
          <w:sz w:val="28"/>
          <w:szCs w:val="28"/>
        </w:rPr>
        <w:t>бежавшие из Советской России, но их было очень немного. Основными центрами новой эмиграции были </w:t>
      </w:r>
      <w:proofErr w:type="spellStart"/>
      <w:r w:rsidRPr="00021413">
        <w:rPr>
          <w:rFonts w:ascii="Times New Roman" w:hAnsi="Times New Roman" w:cs="Times New Roman"/>
          <w:sz w:val="28"/>
          <w:szCs w:val="28"/>
        </w:rPr>
        <w:t>Брисбен</w:t>
      </w:r>
      <w:proofErr w:type="spellEnd"/>
      <w:r w:rsidRPr="00021413">
        <w:rPr>
          <w:rFonts w:ascii="Times New Roman" w:hAnsi="Times New Roman" w:cs="Times New Roman"/>
          <w:sz w:val="28"/>
          <w:szCs w:val="28"/>
        </w:rPr>
        <w:t>, Мельбурн, Сидней.</w:t>
      </w:r>
    </w:p>
    <w:p w:rsidR="00AA7B0C"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Эмигранты первой волны считали, свое изгнание вынужденным и кратковременным эпизодом, надеясь на скорое возвращение в Россию, после быстрого, как им казалось крушения советского государства. Во многом этими причинами вызвано их стремление обособится от активного участия в жизни стран пребывания, противодействие ассимиляции и нежелание адаптироваться в новой жизни. Они стремились ограничить свою жизнь рамками эмигрантской колонии. Вот как писал об этом известный эмигрантский поэт и публицист С. М. </w:t>
      </w:r>
      <w:proofErr w:type="spellStart"/>
      <w:r w:rsidRPr="00021413">
        <w:rPr>
          <w:rFonts w:ascii="Times New Roman" w:hAnsi="Times New Roman" w:cs="Times New Roman"/>
          <w:sz w:val="28"/>
          <w:szCs w:val="28"/>
        </w:rPr>
        <w:t>Рафальский</w:t>
      </w:r>
      <w:proofErr w:type="spellEnd"/>
      <w:r w:rsidRPr="00021413">
        <w:rPr>
          <w:rFonts w:ascii="Times New Roman" w:hAnsi="Times New Roman" w:cs="Times New Roman"/>
          <w:sz w:val="28"/>
          <w:szCs w:val="28"/>
        </w:rPr>
        <w:t xml:space="preserve">: - «Как-то стерлась в зарубежной памяти и та блестящая эпоха, когда эмиграция ещё пахла пылью, порохом и кровью донских степей, а её элита по любому звонку в полночь могла представить на смену «узурпаторам и полный комплект Совета </w:t>
      </w:r>
      <w:proofErr w:type="gramStart"/>
      <w:r w:rsidRPr="00021413">
        <w:rPr>
          <w:rFonts w:ascii="Times New Roman" w:hAnsi="Times New Roman" w:cs="Times New Roman"/>
          <w:sz w:val="28"/>
          <w:szCs w:val="28"/>
        </w:rPr>
        <w:t>министров</w:t>
      </w:r>
      <w:proofErr w:type="gramEnd"/>
      <w:r w:rsidRPr="00021413">
        <w:rPr>
          <w:rFonts w:ascii="Times New Roman" w:hAnsi="Times New Roman" w:cs="Times New Roman"/>
          <w:sz w:val="28"/>
          <w:szCs w:val="28"/>
        </w:rPr>
        <w:t xml:space="preserve"> и необходимый кворум Законодательных Палат, и Генеральный Штаб, и корпус жандармов, и сыскное отделение, и Торговую палату</w:t>
      </w:r>
      <w:r w:rsidR="00E5519B">
        <w:rPr>
          <w:rFonts w:ascii="Times New Roman" w:hAnsi="Times New Roman" w:cs="Times New Roman"/>
          <w:sz w:val="28"/>
          <w:szCs w:val="28"/>
        </w:rPr>
        <w:t>.</w:t>
      </w:r>
    </w:p>
    <w:p w:rsidR="00AA7B0C" w:rsidRDefault="00AA7B0C" w:rsidP="00021413">
      <w:pPr>
        <w:rPr>
          <w:rFonts w:ascii="Times New Roman" w:hAnsi="Times New Roman" w:cs="Times New Roman"/>
          <w:sz w:val="28"/>
          <w:szCs w:val="28"/>
        </w:rPr>
      </w:pPr>
    </w:p>
    <w:p w:rsidR="00AA7B0C" w:rsidRDefault="00AA7B0C" w:rsidP="00021413">
      <w:pPr>
        <w:rPr>
          <w:rFonts w:ascii="Times New Roman" w:hAnsi="Times New Roman" w:cs="Times New Roman"/>
          <w:sz w:val="28"/>
          <w:szCs w:val="28"/>
        </w:rPr>
      </w:pPr>
      <w:r>
        <w:rPr>
          <w:rFonts w:ascii="Times New Roman" w:hAnsi="Times New Roman" w:cs="Times New Roman"/>
          <w:sz w:val="28"/>
          <w:szCs w:val="28"/>
        </w:rPr>
        <w:lastRenderedPageBreak/>
        <w:t xml:space="preserve">1. Первая волна русских эмигрантов дореволюционного общества     </w:t>
      </w:r>
    </w:p>
    <w:p w:rsidR="00E5519B" w:rsidRDefault="00E5519B" w:rsidP="00021413">
      <w:pPr>
        <w:rPr>
          <w:rFonts w:ascii="Times New Roman" w:hAnsi="Times New Roman" w:cs="Times New Roman"/>
          <w:sz w:val="28"/>
          <w:szCs w:val="28"/>
        </w:rPr>
      </w:pPr>
      <w:r>
        <w:rPr>
          <w:rFonts w:ascii="Times New Roman" w:hAnsi="Times New Roman" w:cs="Times New Roman"/>
          <w:sz w:val="28"/>
          <w:szCs w:val="28"/>
        </w:rPr>
        <w:t>1.1</w:t>
      </w:r>
      <w:r w:rsidR="00C7048E">
        <w:rPr>
          <w:rFonts w:ascii="Times New Roman" w:hAnsi="Times New Roman" w:cs="Times New Roman"/>
          <w:sz w:val="28"/>
          <w:szCs w:val="28"/>
        </w:rPr>
        <w:t xml:space="preserve"> Эмиграция интеллигенции и офицерского состава</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Первая эмиграция состояла из наиболее культурных слоев российского дореволюционного общества, с непропорционально большой долей военных. По данным Лиги Наций, всего Россию после революции покинуло 1 миллион 160 тысяч беженцев. Около четверти из них принадлежали к Белым армиям, ушедшим в эмиграцию в разное время с разных фронтов.</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Их последний крупный контингент, ведший традицию от первого ядра добровольцев, прибыл в Константинополь в ноябре 1920 г. из Крыма (эвакуация происходила с 11 по 16 ноября нового стиля): в те дни примерно на 130 судах Россию покинули около 150.000 военных и гражданских лиц. Константинополь после капитуляции Османской империи был оккупирован войсками Антанты - военными союзниками России. Однако</w:t>
      </w:r>
      <w:proofErr w:type="gramStart"/>
      <w:r w:rsidRPr="00021413">
        <w:rPr>
          <w:rFonts w:ascii="Times New Roman" w:hAnsi="Times New Roman" w:cs="Times New Roman"/>
          <w:sz w:val="28"/>
          <w:szCs w:val="28"/>
        </w:rPr>
        <w:t>,</w:t>
      </w:r>
      <w:proofErr w:type="gramEnd"/>
      <w:r w:rsidRPr="00021413">
        <w:rPr>
          <w:rFonts w:ascii="Times New Roman" w:hAnsi="Times New Roman" w:cs="Times New Roman"/>
          <w:sz w:val="28"/>
          <w:szCs w:val="28"/>
        </w:rPr>
        <w:t xml:space="preserve"> они отнеслись к русским как к нежеланной обузе (неделю пришлось беженцам в неописуемых условиях ждать разрешения сойти на берег) и потребовали роспуска 60-тысячной армии.</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Ген. П.Н. Врангель (последний преемник законной русской власти от Колчака и Деникина) требовал уважения к армии, верно исполнившей союзный долг и до конца сопротивлявшейся немцам и их ставленникам-большевикам: «Я несколько недоумеваю, как могут возникать сомнения, ибо принцип, на котором построена власть и армия, не уничтожен фактом оставления Крыма». Но французский премьер </w:t>
      </w:r>
      <w:proofErr w:type="spellStart"/>
      <w:r w:rsidRPr="00021413">
        <w:rPr>
          <w:rFonts w:ascii="Times New Roman" w:hAnsi="Times New Roman" w:cs="Times New Roman"/>
          <w:sz w:val="28"/>
          <w:szCs w:val="28"/>
        </w:rPr>
        <w:t>Клемансо</w:t>
      </w:r>
      <w:proofErr w:type="spellEnd"/>
      <w:r w:rsidRPr="00021413">
        <w:rPr>
          <w:rFonts w:ascii="Times New Roman" w:hAnsi="Times New Roman" w:cs="Times New Roman"/>
          <w:sz w:val="28"/>
          <w:szCs w:val="28"/>
        </w:rPr>
        <w:t xml:space="preserve"> уже заявил, что «России больше нет». Франция сочла себя свободной от союзных обязательств и согласилась лишь обеспечить снабжение на кратковременный период "распыления" русских войск. Англичане (Ллойд-Джордж) вообще отказались от помощи, настаивая на немедленной репатриации эмигрантов в Советскую Россию...</w:t>
      </w:r>
    </w:p>
    <w:p w:rsidR="00E5519B"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Русские не считали, что борьба проиграна окончательно. Они «оставили Крым не с тем, чтобы жить за пределами своего отечества, как эмиграция. Они хотели оставаться русскими, вернуться в Россию и служить только России. Они уходили со своими учреждениями учебными и санитарными, со своим духовенством, наконец, со своим флотом и со своей военной организацией». Войска временно расположились, почти без средств обустройства, в лагерях </w:t>
      </w:r>
      <w:proofErr w:type="spellStart"/>
      <w:r w:rsidRPr="00021413">
        <w:rPr>
          <w:rFonts w:ascii="Times New Roman" w:hAnsi="Times New Roman" w:cs="Times New Roman"/>
          <w:sz w:val="28"/>
          <w:szCs w:val="28"/>
        </w:rPr>
        <w:t>Чаталджи</w:t>
      </w:r>
      <w:proofErr w:type="spellEnd"/>
      <w:r w:rsidRPr="00021413">
        <w:rPr>
          <w:rFonts w:ascii="Times New Roman" w:hAnsi="Times New Roman" w:cs="Times New Roman"/>
          <w:sz w:val="28"/>
          <w:szCs w:val="28"/>
        </w:rPr>
        <w:t xml:space="preserve">, </w:t>
      </w:r>
      <w:proofErr w:type="spellStart"/>
      <w:r w:rsidRPr="00021413">
        <w:rPr>
          <w:rFonts w:ascii="Times New Roman" w:hAnsi="Times New Roman" w:cs="Times New Roman"/>
          <w:sz w:val="28"/>
          <w:szCs w:val="28"/>
        </w:rPr>
        <w:t>Галлиполи</w:t>
      </w:r>
      <w:proofErr w:type="spellEnd"/>
      <w:r w:rsidRPr="00021413">
        <w:rPr>
          <w:rFonts w:ascii="Times New Roman" w:hAnsi="Times New Roman" w:cs="Times New Roman"/>
          <w:sz w:val="28"/>
          <w:szCs w:val="28"/>
        </w:rPr>
        <w:t xml:space="preserve"> и </w:t>
      </w:r>
      <w:proofErr w:type="spellStart"/>
      <w:r w:rsidRPr="00021413">
        <w:rPr>
          <w:rFonts w:ascii="Times New Roman" w:hAnsi="Times New Roman" w:cs="Times New Roman"/>
          <w:sz w:val="28"/>
          <w:szCs w:val="28"/>
        </w:rPr>
        <w:t>Лемноса</w:t>
      </w:r>
      <w:proofErr w:type="spellEnd"/>
      <w:r w:rsidRPr="00021413">
        <w:rPr>
          <w:rFonts w:ascii="Times New Roman" w:hAnsi="Times New Roman" w:cs="Times New Roman"/>
          <w:sz w:val="28"/>
          <w:szCs w:val="28"/>
        </w:rPr>
        <w:t xml:space="preserve">; флот был отведен в </w:t>
      </w:r>
      <w:proofErr w:type="spellStart"/>
      <w:r w:rsidRPr="00021413">
        <w:rPr>
          <w:rFonts w:ascii="Times New Roman" w:hAnsi="Times New Roman" w:cs="Times New Roman"/>
          <w:sz w:val="28"/>
          <w:szCs w:val="28"/>
        </w:rPr>
        <w:t>Бизерту</w:t>
      </w:r>
      <w:proofErr w:type="spellEnd"/>
      <w:r w:rsidRPr="00021413">
        <w:rPr>
          <w:rFonts w:ascii="Times New Roman" w:hAnsi="Times New Roman" w:cs="Times New Roman"/>
          <w:sz w:val="28"/>
          <w:szCs w:val="28"/>
        </w:rPr>
        <w:t xml:space="preserve">. Вскоре из </w:t>
      </w:r>
      <w:proofErr w:type="spellStart"/>
      <w:r w:rsidRPr="00021413">
        <w:rPr>
          <w:rFonts w:ascii="Times New Roman" w:hAnsi="Times New Roman" w:cs="Times New Roman"/>
          <w:sz w:val="28"/>
          <w:szCs w:val="28"/>
        </w:rPr>
        <w:t>Чаталджи</w:t>
      </w:r>
      <w:proofErr w:type="spellEnd"/>
      <w:r w:rsidRPr="00021413">
        <w:rPr>
          <w:rFonts w:ascii="Times New Roman" w:hAnsi="Times New Roman" w:cs="Times New Roman"/>
          <w:sz w:val="28"/>
          <w:szCs w:val="28"/>
        </w:rPr>
        <w:t xml:space="preserve"> пришлось отойти дальше: союзники боялись, что русские части возмутятся и захватят Константинополь.</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lastRenderedPageBreak/>
        <w:t>Еще «Сильнее, чем физические лишения, давила нас полная политическая бесправность. Никто не был гарантирован от произвола любого агента власти каждой из держав Антанты. Даже турки, которые сами находились под режимом произвола оккупационных властей, по отношению к нам руководствовались правом сильного…</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В компенсацию за снабжение русской армии продовольствием французы «просто реквизировали все имущество, вывезенное из Крыма. </w:t>
      </w:r>
      <w:proofErr w:type="gramStart"/>
      <w:r w:rsidRPr="00021413">
        <w:rPr>
          <w:rFonts w:ascii="Times New Roman" w:hAnsi="Times New Roman" w:cs="Times New Roman"/>
          <w:sz w:val="28"/>
          <w:szCs w:val="28"/>
        </w:rPr>
        <w:t>Сперва</w:t>
      </w:r>
      <w:proofErr w:type="gramEnd"/>
      <w:r w:rsidRPr="00021413">
        <w:rPr>
          <w:rFonts w:ascii="Times New Roman" w:hAnsi="Times New Roman" w:cs="Times New Roman"/>
          <w:sz w:val="28"/>
          <w:szCs w:val="28"/>
        </w:rPr>
        <w:t>, они наложили руку на три больших парохода с углем, ...а потом им это понравилось, и они распространили эту меру на все, что находилось на судах. Особенно тяжело было для нас потерять грузы, находившиеся на «</w:t>
      </w:r>
      <w:proofErr w:type="spellStart"/>
      <w:r w:rsidRPr="00021413">
        <w:rPr>
          <w:rFonts w:ascii="Times New Roman" w:hAnsi="Times New Roman" w:cs="Times New Roman"/>
          <w:sz w:val="28"/>
          <w:szCs w:val="28"/>
        </w:rPr>
        <w:t>рионе</w:t>
      </w:r>
      <w:proofErr w:type="spellEnd"/>
      <w:r w:rsidRPr="00021413">
        <w:rPr>
          <w:rFonts w:ascii="Times New Roman" w:hAnsi="Times New Roman" w:cs="Times New Roman"/>
          <w:sz w:val="28"/>
          <w:szCs w:val="28"/>
        </w:rPr>
        <w:t>», это был наш единственный запас обмундирования и материалов для шитья теплой одежды, а между тем войска очень страдали от холода и плохого обмундирования, пришедшего в полную негодность во время последних боев и эвакуации. Стоимость этого имущества оценивалась во много десятков миллионов франков, сре</w:t>
      </w:r>
      <w:proofErr w:type="gramStart"/>
      <w:r w:rsidRPr="00021413">
        <w:rPr>
          <w:rFonts w:ascii="Times New Roman" w:hAnsi="Times New Roman" w:cs="Times New Roman"/>
          <w:sz w:val="28"/>
          <w:szCs w:val="28"/>
        </w:rPr>
        <w:t>дств пр</w:t>
      </w:r>
      <w:proofErr w:type="gramEnd"/>
      <w:r w:rsidRPr="00021413">
        <w:rPr>
          <w:rFonts w:ascii="Times New Roman" w:hAnsi="Times New Roman" w:cs="Times New Roman"/>
          <w:sz w:val="28"/>
          <w:szCs w:val="28"/>
        </w:rPr>
        <w:t>иобрести новые материалы у нас не было, таким образом, отпадала последняя надежда сносно одеть людей, хотя наступала уже зима, дул вечный ветер, постоянно шел мелкий дождь...», - писал Н.В. Савич, ближайший сотрудник ген. Врангеля, ответственный за финансы.</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 числе реквизированных грузов было - 45.000 винтовок, 350 пулеметов, сотни тысяч гранат и снарядов, 12 миллионов патронов, 300.000 пудов зерна, 20.000 пудов сахара, 50.000 пудов другого продовольствия, 200.000 комплектов обмундирования, 340.000 - белья, 58.000 пар обуви и многое другое, необходимое для жизни.</w:t>
      </w:r>
    </w:p>
    <w:p w:rsidR="00E5519B"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Французы взяли себе "в компенсацию" и все русские торговые и военные суда. Затем конфисковали остатки денег </w:t>
      </w:r>
      <w:proofErr w:type="spellStart"/>
      <w:r w:rsidRPr="00021413">
        <w:rPr>
          <w:rFonts w:ascii="Times New Roman" w:hAnsi="Times New Roman" w:cs="Times New Roman"/>
          <w:sz w:val="28"/>
          <w:szCs w:val="28"/>
        </w:rPr>
        <w:t>врангелевского</w:t>
      </w:r>
      <w:proofErr w:type="spellEnd"/>
      <w:r w:rsidRPr="00021413">
        <w:rPr>
          <w:rFonts w:ascii="Times New Roman" w:hAnsi="Times New Roman" w:cs="Times New Roman"/>
          <w:sz w:val="28"/>
          <w:szCs w:val="28"/>
        </w:rPr>
        <w:t xml:space="preserve"> правительства в парижском банке. Затем - личные счета лиц из окружения Врангеля... Савич, стараясь не обижать французов, пишет, что пропитание русских тоже стоило Франции немалых средств, и считает, что, в общем-то, французская помощь «заслуживала благодарности». Но все же русские были союзниками, и к ним можно было ожидать другого отношения. Французы могли вспомнить хотя бы о том, что именно вступление в войну русской армии - неподготовленное, неудачное, оплаченное большой кровью - спасло Францию в 1914 году... </w:t>
      </w:r>
      <w:proofErr w:type="gramStart"/>
      <w:r w:rsidRPr="00021413">
        <w:rPr>
          <w:rFonts w:ascii="Times New Roman" w:hAnsi="Times New Roman" w:cs="Times New Roman"/>
          <w:sz w:val="28"/>
          <w:szCs w:val="28"/>
        </w:rPr>
        <w:t xml:space="preserve">(Маршал </w:t>
      </w:r>
      <w:proofErr w:type="spellStart"/>
      <w:r w:rsidRPr="00021413">
        <w:rPr>
          <w:rFonts w:ascii="Times New Roman" w:hAnsi="Times New Roman" w:cs="Times New Roman"/>
          <w:sz w:val="28"/>
          <w:szCs w:val="28"/>
        </w:rPr>
        <w:t>Фош</w:t>
      </w:r>
      <w:proofErr w:type="spellEnd"/>
      <w:r w:rsidRPr="00021413">
        <w:rPr>
          <w:rFonts w:ascii="Times New Roman" w:hAnsi="Times New Roman" w:cs="Times New Roman"/>
          <w:sz w:val="28"/>
          <w:szCs w:val="28"/>
        </w:rPr>
        <w:t xml:space="preserve"> позже признавал:</w:t>
      </w:r>
      <w:proofErr w:type="gramEnd"/>
      <w:r w:rsidRPr="00021413">
        <w:rPr>
          <w:rFonts w:ascii="Times New Roman" w:hAnsi="Times New Roman" w:cs="Times New Roman"/>
          <w:sz w:val="28"/>
          <w:szCs w:val="28"/>
        </w:rPr>
        <w:t xml:space="preserve"> «Если Франция не стерта с карты Европы, она </w:t>
      </w:r>
      <w:proofErr w:type="gramStart"/>
      <w:r w:rsidRPr="00021413">
        <w:rPr>
          <w:rFonts w:ascii="Times New Roman" w:hAnsi="Times New Roman" w:cs="Times New Roman"/>
          <w:sz w:val="28"/>
          <w:szCs w:val="28"/>
        </w:rPr>
        <w:t>этим</w:t>
      </w:r>
      <w:proofErr w:type="gramEnd"/>
      <w:r w:rsidRPr="00021413">
        <w:rPr>
          <w:rFonts w:ascii="Times New Roman" w:hAnsi="Times New Roman" w:cs="Times New Roman"/>
          <w:sz w:val="28"/>
          <w:szCs w:val="28"/>
        </w:rPr>
        <w:t xml:space="preserve"> прежде всего обязана России».)</w:t>
      </w:r>
    </w:p>
    <w:p w:rsidR="00E5519B" w:rsidRDefault="00E5519B" w:rsidP="00021413">
      <w:pPr>
        <w:rPr>
          <w:rFonts w:ascii="Times New Roman" w:hAnsi="Times New Roman" w:cs="Times New Roman"/>
          <w:sz w:val="28"/>
          <w:szCs w:val="28"/>
        </w:rPr>
      </w:pPr>
    </w:p>
    <w:p w:rsidR="007C5F65" w:rsidRDefault="007C5F65" w:rsidP="00021413">
      <w:pPr>
        <w:rPr>
          <w:rFonts w:ascii="Times New Roman" w:hAnsi="Times New Roman" w:cs="Times New Roman"/>
          <w:sz w:val="28"/>
          <w:szCs w:val="28"/>
        </w:rPr>
      </w:pPr>
      <w:r>
        <w:rPr>
          <w:rFonts w:ascii="Times New Roman" w:hAnsi="Times New Roman" w:cs="Times New Roman"/>
          <w:sz w:val="28"/>
          <w:szCs w:val="28"/>
        </w:rPr>
        <w:lastRenderedPageBreak/>
        <w:t>1.2 Политическая бесправность людей без родины</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Еще тяжелее пришлось в Константинополе гражданским беженцам, в том числе предыдущих эвакуаций (из Новороссийска и Одессы). Получить визу в другие страны было невозможно. «Началось тяжелое существование, когда человек всецело поглощен заботами о насущном хлебе, о ночлеге, о том, чтобы как-нибудь добыть средства для своей семьи. Тяжело было видеть старых, заслуженных людей с боевыми отличиями, торгующих разными безделушками на Пере, русскую девушку в ресторанах, детей, говорящих по-русски, в ночную пору на улицах, заброшенных и одичавших...». Были рады любой работе: «Бывший камергер чистил картошку на кухне, жена генерал-губернатора стояла за прилавком, бывший член государственного венного совета пас коров... Жены офицеров становились прачками, нанимались прислугой. Появиться в хорошем костюме, обедать в модном ресторане было предосудительным. Это могли позволить себе только спекулянты», </w:t>
      </w:r>
      <w:proofErr w:type="gramStart"/>
      <w:r w:rsidRPr="00021413">
        <w:rPr>
          <w:rFonts w:ascii="Times New Roman" w:hAnsi="Times New Roman" w:cs="Times New Roman"/>
          <w:sz w:val="28"/>
          <w:szCs w:val="28"/>
        </w:rPr>
        <w:t>-с</w:t>
      </w:r>
      <w:proofErr w:type="gramEnd"/>
      <w:r w:rsidRPr="00021413">
        <w:rPr>
          <w:rFonts w:ascii="Times New Roman" w:hAnsi="Times New Roman" w:cs="Times New Roman"/>
          <w:sz w:val="28"/>
          <w:szCs w:val="28"/>
        </w:rPr>
        <w:t>видетельствуют два других очевидца.</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«Мы испили чашу национального унижения до дна... Мы поняли, что значит сделаться людьми без отечества. Весь смысл армии в том и заключался, что, пока была армия, у нас оставалась надежда, что мы не </w:t>
      </w:r>
      <w:proofErr w:type="gramStart"/>
      <w:r w:rsidRPr="00021413">
        <w:rPr>
          <w:rFonts w:ascii="Times New Roman" w:hAnsi="Times New Roman" w:cs="Times New Roman"/>
          <w:sz w:val="28"/>
          <w:szCs w:val="28"/>
        </w:rPr>
        <w:t>обречены</w:t>
      </w:r>
      <w:proofErr w:type="gramEnd"/>
      <w:r w:rsidRPr="00021413">
        <w:rPr>
          <w:rFonts w:ascii="Times New Roman" w:hAnsi="Times New Roman" w:cs="Times New Roman"/>
          <w:sz w:val="28"/>
          <w:szCs w:val="28"/>
        </w:rPr>
        <w:t xml:space="preserve"> затеряться в международной толпе, униженные и оскорбленные в своем чувстве русских». Думается именно поэтому гражданская колония русских в Константинополе проявила более</w:t>
      </w:r>
      <w:proofErr w:type="gramStart"/>
      <w:r w:rsidRPr="00021413">
        <w:rPr>
          <w:rFonts w:ascii="Times New Roman" w:hAnsi="Times New Roman" w:cs="Times New Roman"/>
          <w:sz w:val="28"/>
          <w:szCs w:val="28"/>
        </w:rPr>
        <w:t>,</w:t>
      </w:r>
      <w:proofErr w:type="gramEnd"/>
      <w:r w:rsidRPr="00021413">
        <w:rPr>
          <w:rFonts w:ascii="Times New Roman" w:hAnsi="Times New Roman" w:cs="Times New Roman"/>
          <w:sz w:val="28"/>
          <w:szCs w:val="28"/>
        </w:rPr>
        <w:t xml:space="preserve"> чем где-либо, национально-политическое единство, образовав надпартийный Русский Совет и оказав положительное влияние на некоторые первые начинания в европейских эмигрантских столицах.</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Французы сокращением пайков, угрозами и обманом старались заставить русских военных либо 1) вернуться в Россию, либо 2) ехать в Бразилию рабочими на плантациях, либо 3) перейти на положение беженцев и "распылиться". Но даже под угрозой голода в Россию вернулись лишь около 6.000 казаков, еще меньше предпочли покинуть армию как беженцы. Часть из них ген. Врангель сам старался устроить в другие страны - больных и менее пригодных к строевой службе.</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Положение осложнилось весной, когда «внезапно появились всевозможные политические агитаторы - платные агенты, которые были готовы обещать все, что от них хотели услышать... Эту ситуацию использовали и большевики... и агенты-вербовщики Иностранного легиона</w:t>
      </w:r>
      <w:proofErr w:type="gramStart"/>
      <w:r w:rsidRPr="00021413">
        <w:rPr>
          <w:rFonts w:ascii="Times New Roman" w:hAnsi="Times New Roman" w:cs="Times New Roman"/>
          <w:sz w:val="28"/>
          <w:szCs w:val="28"/>
        </w:rPr>
        <w:t xml:space="preserve">.., </w:t>
      </w:r>
      <w:proofErr w:type="gramEnd"/>
      <w:r w:rsidRPr="00021413">
        <w:rPr>
          <w:rFonts w:ascii="Times New Roman" w:hAnsi="Times New Roman" w:cs="Times New Roman"/>
          <w:sz w:val="28"/>
          <w:szCs w:val="28"/>
        </w:rPr>
        <w:t xml:space="preserve">собравшие немалый урожай. Затем появились католические монахи, обещая нуждавшимся и отчаявшимся утешение и покой в лоне единственно благодатной Церкви... Даже спокойный и владевший собой Врангель </w:t>
      </w:r>
      <w:r w:rsidRPr="00021413">
        <w:rPr>
          <w:rFonts w:ascii="Times New Roman" w:hAnsi="Times New Roman" w:cs="Times New Roman"/>
          <w:sz w:val="28"/>
          <w:szCs w:val="28"/>
        </w:rPr>
        <w:lastRenderedPageBreak/>
        <w:t xml:space="preserve">вспылил и заявил французам: «Если французское правительство настаивает на том, чтобы уничтожить русскую армию, наилучшим выходом было бы высадить ее с оружием в руках на берегу Черного моря, чтобы она </w:t>
      </w:r>
      <w:proofErr w:type="gramStart"/>
      <w:r w:rsidRPr="00021413">
        <w:rPr>
          <w:rFonts w:ascii="Times New Roman" w:hAnsi="Times New Roman" w:cs="Times New Roman"/>
          <w:sz w:val="28"/>
          <w:szCs w:val="28"/>
        </w:rPr>
        <w:t>могла</w:t>
      </w:r>
      <w:proofErr w:type="gramEnd"/>
      <w:r w:rsidRPr="00021413">
        <w:rPr>
          <w:rFonts w:ascii="Times New Roman" w:hAnsi="Times New Roman" w:cs="Times New Roman"/>
          <w:sz w:val="28"/>
          <w:szCs w:val="28"/>
        </w:rPr>
        <w:t xml:space="preserve"> по крайней мере достойно погибнуть...».</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Дело сильно осложнялось тем, что бывшие члены и дипломаты Временного правительства, созвавшие в Париже "Совещание послов", отказались предоставить зарубежные русские средства для нужд эвакуированной армии. Они считали себя преемниками законной власти, отвергая это право за Врангелем, и повели против сохранения армии активную кампанию. Это очень устраивало французское правительство, которое могло теперь ссылаться на то, что даже "авторитетные русские круги" выступают против бессмысленного </w:t>
      </w:r>
      <w:proofErr w:type="spellStart"/>
      <w:r w:rsidRPr="00021413">
        <w:rPr>
          <w:rFonts w:ascii="Times New Roman" w:hAnsi="Times New Roman" w:cs="Times New Roman"/>
          <w:sz w:val="28"/>
          <w:szCs w:val="28"/>
        </w:rPr>
        <w:t>упорствования</w:t>
      </w:r>
      <w:proofErr w:type="spellEnd"/>
      <w:r w:rsidRPr="00021413">
        <w:rPr>
          <w:rFonts w:ascii="Times New Roman" w:hAnsi="Times New Roman" w:cs="Times New Roman"/>
          <w:sz w:val="28"/>
          <w:szCs w:val="28"/>
        </w:rPr>
        <w:t>" Врангеля...</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Ген. Врангель был изолирован французами от армии (в этом контексте стоит отметить, что какое-то судно "случайно" протаранило и утопило его яхту; к счастью, на борту никого не было). Поддержанием духа воинов занимались ген. А.П. </w:t>
      </w:r>
      <w:proofErr w:type="spellStart"/>
      <w:r w:rsidRPr="00021413">
        <w:rPr>
          <w:rFonts w:ascii="Times New Roman" w:hAnsi="Times New Roman" w:cs="Times New Roman"/>
          <w:sz w:val="28"/>
          <w:szCs w:val="28"/>
        </w:rPr>
        <w:t>Кутепов</w:t>
      </w:r>
      <w:proofErr w:type="spellEnd"/>
      <w:r w:rsidRPr="00021413">
        <w:rPr>
          <w:rFonts w:ascii="Times New Roman" w:hAnsi="Times New Roman" w:cs="Times New Roman"/>
          <w:sz w:val="28"/>
          <w:szCs w:val="28"/>
        </w:rPr>
        <w:t xml:space="preserve"> и комендант </w:t>
      </w:r>
      <w:proofErr w:type="spellStart"/>
      <w:r w:rsidRPr="00021413">
        <w:rPr>
          <w:rFonts w:ascii="Times New Roman" w:hAnsi="Times New Roman" w:cs="Times New Roman"/>
          <w:sz w:val="28"/>
          <w:szCs w:val="28"/>
        </w:rPr>
        <w:t>Галлиполи</w:t>
      </w:r>
      <w:proofErr w:type="spellEnd"/>
      <w:r w:rsidRPr="00021413">
        <w:rPr>
          <w:rFonts w:ascii="Times New Roman" w:hAnsi="Times New Roman" w:cs="Times New Roman"/>
          <w:sz w:val="28"/>
          <w:szCs w:val="28"/>
        </w:rPr>
        <w:t xml:space="preserve"> ген. Б.А. </w:t>
      </w:r>
      <w:proofErr w:type="spellStart"/>
      <w:r w:rsidRPr="00021413">
        <w:rPr>
          <w:rFonts w:ascii="Times New Roman" w:hAnsi="Times New Roman" w:cs="Times New Roman"/>
          <w:sz w:val="28"/>
          <w:szCs w:val="28"/>
        </w:rPr>
        <w:t>Штейфон</w:t>
      </w:r>
      <w:proofErr w:type="spellEnd"/>
      <w:r w:rsidRPr="00021413">
        <w:rPr>
          <w:rFonts w:ascii="Times New Roman" w:hAnsi="Times New Roman" w:cs="Times New Roman"/>
          <w:sz w:val="28"/>
          <w:szCs w:val="28"/>
        </w:rPr>
        <w:t>. О результатах один из гражданских наблюдателей писал:</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«Совершилось русское национальное чудо, поразившее всех без исключения, особенно иностранцев, заразившее непричастных к этому чуду и, что особенно трогательно, несознаваемое теми, кто его творил. </w:t>
      </w:r>
      <w:proofErr w:type="gramStart"/>
      <w:r w:rsidRPr="00021413">
        <w:rPr>
          <w:rFonts w:ascii="Times New Roman" w:hAnsi="Times New Roman" w:cs="Times New Roman"/>
          <w:sz w:val="28"/>
          <w:szCs w:val="28"/>
        </w:rPr>
        <w:t>Разрозненные, измученные духовно и физически, изнуренные остатки армии ген. Врангеля, отступившие в море и выброшенные зимой на пустынный берег разбитого городка, в несколько месяцев создали при самых неблагоприятных условиях крепкий центр русской государственности на чужбине, блестяще дисциплинированную и одухотворенную армию, где солдаты и офицеры работали, спали и ели рядом, буквально из одного котла, - армию, отказавшуюся от личных интересов, нечто вроде</w:t>
      </w:r>
      <w:proofErr w:type="gramEnd"/>
      <w:r w:rsidRPr="00021413">
        <w:rPr>
          <w:rFonts w:ascii="Times New Roman" w:hAnsi="Times New Roman" w:cs="Times New Roman"/>
          <w:sz w:val="28"/>
          <w:szCs w:val="28"/>
        </w:rPr>
        <w:t xml:space="preserve"> нищенствующего рыцарского ордена, только в русском масштабе, - величину, которая своим духом притягивала к себе всех, кто любит Россию».</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Это "крошечное русское государство" на берегу Мраморного моря произвело впечатление даже на турок. Вследствие высокого уровня образования большинства русских, «они играли в </w:t>
      </w:r>
      <w:proofErr w:type="spellStart"/>
      <w:r w:rsidRPr="00021413">
        <w:rPr>
          <w:rFonts w:ascii="Times New Roman" w:hAnsi="Times New Roman" w:cs="Times New Roman"/>
          <w:sz w:val="28"/>
          <w:szCs w:val="28"/>
        </w:rPr>
        <w:t>Галлиполи</w:t>
      </w:r>
      <w:proofErr w:type="spellEnd"/>
      <w:r w:rsidRPr="00021413">
        <w:rPr>
          <w:rFonts w:ascii="Times New Roman" w:hAnsi="Times New Roman" w:cs="Times New Roman"/>
          <w:sz w:val="28"/>
          <w:szCs w:val="28"/>
        </w:rPr>
        <w:t xml:space="preserve">, бесспорно, доминирующую роль, потеснив влияние французов. На улицах городка появились русские вывески и надписи, на домах развивались русские знамена: </w:t>
      </w:r>
      <w:proofErr w:type="spellStart"/>
      <w:r w:rsidRPr="00021413">
        <w:rPr>
          <w:rFonts w:ascii="Times New Roman" w:hAnsi="Times New Roman" w:cs="Times New Roman"/>
          <w:sz w:val="28"/>
          <w:szCs w:val="28"/>
        </w:rPr>
        <w:t>Галлиполи</w:t>
      </w:r>
      <w:proofErr w:type="spellEnd"/>
      <w:r w:rsidRPr="00021413">
        <w:rPr>
          <w:rFonts w:ascii="Times New Roman" w:hAnsi="Times New Roman" w:cs="Times New Roman"/>
          <w:sz w:val="28"/>
          <w:szCs w:val="28"/>
        </w:rPr>
        <w:t xml:space="preserve"> стал русским городом (в котором русские составляли около 50 % населения)».</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lastRenderedPageBreak/>
        <w:t xml:space="preserve">Следует подчеркнуть: ни ген. Врангель, ни ген. </w:t>
      </w:r>
      <w:proofErr w:type="spellStart"/>
      <w:r w:rsidRPr="00021413">
        <w:rPr>
          <w:rFonts w:ascii="Times New Roman" w:hAnsi="Times New Roman" w:cs="Times New Roman"/>
          <w:sz w:val="28"/>
          <w:szCs w:val="28"/>
        </w:rPr>
        <w:t>Кутепов</w:t>
      </w:r>
      <w:proofErr w:type="spellEnd"/>
      <w:r w:rsidRPr="00021413">
        <w:rPr>
          <w:rFonts w:ascii="Times New Roman" w:hAnsi="Times New Roman" w:cs="Times New Roman"/>
          <w:sz w:val="28"/>
          <w:szCs w:val="28"/>
        </w:rPr>
        <w:t xml:space="preserve"> уже не имели бесспорных юридических прав принуждения. Подчинение им было добровольным. Как писал позже, в 1927 г., Н. Савич:</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«Таким путем закладывался фундамент морального воспитания и обновления духа большой группы русских людей, пронесшей на своих плечах всю тяжесть междоусобной войны, испытавшей конечное поражение и изгнание, но не растерявшей духа, оставшейся морально целой, не сломленной несчастиями. Она закалилась в испытаниях, и на ней оправдались слова поэта: так тяжкий млат, дробя стекло, кует булат. Судьба помогла Врангелю выковать моральную силу тридцати тысяч русских людей. Он сам, его сотрудники и помощники не опустили рук, когда, казалось, их роль в истории была уже сыграна». Они сумели «сохранить будущей России кадр людей, редкий по моральным качествам...».</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Этим людям не было суждено увидеть Россию. </w:t>
      </w:r>
      <w:proofErr w:type="spellStart"/>
      <w:r w:rsidRPr="00021413">
        <w:rPr>
          <w:rFonts w:ascii="Times New Roman" w:hAnsi="Times New Roman" w:cs="Times New Roman"/>
          <w:sz w:val="28"/>
          <w:szCs w:val="28"/>
        </w:rPr>
        <w:t>Галлиполийское</w:t>
      </w:r>
      <w:proofErr w:type="spellEnd"/>
      <w:r w:rsidRPr="00021413">
        <w:rPr>
          <w:rFonts w:ascii="Times New Roman" w:hAnsi="Times New Roman" w:cs="Times New Roman"/>
          <w:sz w:val="28"/>
          <w:szCs w:val="28"/>
        </w:rPr>
        <w:t xml:space="preserve"> чудо, длившееся около года, было последним подвигом Белой армии. Но им предстояло оказать решающее влияние на становление русской политической эмиграции.</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Поняв, что от бывших союзников помощи ожидать нечего, ген. Врангель заявил: «Я ушел из Крыма с твердой надеждой, что мы не </w:t>
      </w:r>
      <w:proofErr w:type="gramStart"/>
      <w:r w:rsidRPr="00021413">
        <w:rPr>
          <w:rFonts w:ascii="Times New Roman" w:hAnsi="Times New Roman" w:cs="Times New Roman"/>
          <w:sz w:val="28"/>
          <w:szCs w:val="28"/>
        </w:rPr>
        <w:t>вынуждены</w:t>
      </w:r>
      <w:proofErr w:type="gramEnd"/>
      <w:r w:rsidRPr="00021413">
        <w:rPr>
          <w:rFonts w:ascii="Times New Roman" w:hAnsi="Times New Roman" w:cs="Times New Roman"/>
          <w:sz w:val="28"/>
          <w:szCs w:val="28"/>
        </w:rPr>
        <w:t xml:space="preserve"> будем протягивать руку за подаянием, а получим помощь от Франции как должное, за кровь, пролитую в войне, за нашу стойкость и верность общему делу спасения Европы. Правительство Франции, однако, приняло другое решение. Я не могу не считаться с этим и принимаю все меры, чтобы перевести наши войска в славянские земли, где они встретят братский прием».</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К 1922 г. русские войска были приняты в основном Югославией и Болгарией (где они сразу же помогли болгарам справиться с коммунистическим путчем). Несмотря на противодействие французов, которые добивались роспуска армейских структур даже при эвакуации, армия была сохранена в виде рассеянного по разным странам Русского </w:t>
      </w:r>
      <w:proofErr w:type="spellStart"/>
      <w:r w:rsidRPr="00021413">
        <w:rPr>
          <w:rFonts w:ascii="Times New Roman" w:hAnsi="Times New Roman" w:cs="Times New Roman"/>
          <w:sz w:val="28"/>
          <w:szCs w:val="28"/>
        </w:rPr>
        <w:t>Обще-Воинского</w:t>
      </w:r>
      <w:proofErr w:type="spellEnd"/>
      <w:r w:rsidRPr="00021413">
        <w:rPr>
          <w:rFonts w:ascii="Times New Roman" w:hAnsi="Times New Roman" w:cs="Times New Roman"/>
          <w:sz w:val="28"/>
          <w:szCs w:val="28"/>
        </w:rPr>
        <w:t xml:space="preserve"> Союза (РОВС); там, где удавалось - в виде военизированных рабочих формирований. Русские воины шли на самые тяжелые работы, в шахты (одним из будущих политических очагов русской молодежи стал рудник </w:t>
      </w:r>
      <w:proofErr w:type="spellStart"/>
      <w:r w:rsidRPr="00021413">
        <w:rPr>
          <w:rFonts w:ascii="Times New Roman" w:hAnsi="Times New Roman" w:cs="Times New Roman"/>
          <w:sz w:val="28"/>
          <w:szCs w:val="28"/>
        </w:rPr>
        <w:t>Перник</w:t>
      </w:r>
      <w:proofErr w:type="spellEnd"/>
      <w:r w:rsidRPr="00021413">
        <w:rPr>
          <w:rFonts w:ascii="Times New Roman" w:hAnsi="Times New Roman" w:cs="Times New Roman"/>
          <w:sz w:val="28"/>
          <w:szCs w:val="28"/>
        </w:rPr>
        <w:t xml:space="preserve"> в Болгарии). Однако, на Балканах, не могло найтись работы для всех. С трудом удавалось находить пристанище в других странах. Многие были вынуждены уехать в Южную Америку на плантации или на строительство железных дорог. (Условия были следующими: 8-10 часовой рабочий день; одно свободное воскресенье в месяц; стоимость переезда через океан </w:t>
      </w:r>
      <w:r w:rsidRPr="00021413">
        <w:rPr>
          <w:rFonts w:ascii="Times New Roman" w:hAnsi="Times New Roman" w:cs="Times New Roman"/>
          <w:sz w:val="28"/>
          <w:szCs w:val="28"/>
        </w:rPr>
        <w:lastRenderedPageBreak/>
        <w:t>вычиталась из зарплаты...). Знаменитые русские шоферы такси в Париже - это считалось привилегированным занятием.</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Как писал Е. Тарусский, автор "</w:t>
      </w:r>
      <w:proofErr w:type="spellStart"/>
      <w:r w:rsidRPr="00021413">
        <w:rPr>
          <w:rFonts w:ascii="Times New Roman" w:hAnsi="Times New Roman" w:cs="Times New Roman"/>
          <w:sz w:val="28"/>
          <w:szCs w:val="28"/>
        </w:rPr>
        <w:t>Монмартского</w:t>
      </w:r>
      <w:proofErr w:type="spellEnd"/>
      <w:r w:rsidRPr="00021413">
        <w:rPr>
          <w:rFonts w:ascii="Times New Roman" w:hAnsi="Times New Roman" w:cs="Times New Roman"/>
          <w:sz w:val="28"/>
          <w:szCs w:val="28"/>
        </w:rPr>
        <w:t xml:space="preserve"> шофера", для большинства понижение социального статуса было столь резким, что некоторые офицеры стыдились сообщать иностранцам свои звания. Однажды немецкая газета с удивлением сообщила, что у крестьянина двадцать лет пробатрачил русский эмигрант, и лишь после его смерти из бумаг стало известно, что он был генералом: «Попав в тяжелое положение, которое, по его мнению, было несовместимо с генеральской честью - он не пожелал раскрыть своего прошлого и вызвать этим сочувствие, сострадание...». Щепетильный в вопросах чести, «русский человек готов был работать через силу, чтобы только не услышать замечания. Эта черта русских, конечно, была замечена </w:t>
      </w:r>
      <w:proofErr w:type="gramStart"/>
      <w:r w:rsidRPr="00021413">
        <w:rPr>
          <w:rFonts w:ascii="Times New Roman" w:hAnsi="Times New Roman" w:cs="Times New Roman"/>
          <w:sz w:val="28"/>
          <w:szCs w:val="28"/>
        </w:rPr>
        <w:t>работодателями</w:t>
      </w:r>
      <w:proofErr w:type="gramEnd"/>
      <w:r w:rsidRPr="00021413">
        <w:rPr>
          <w:rFonts w:ascii="Times New Roman" w:hAnsi="Times New Roman" w:cs="Times New Roman"/>
          <w:sz w:val="28"/>
          <w:szCs w:val="28"/>
        </w:rPr>
        <w:t xml:space="preserve"> и русская рабочая сила сразу же стала высоко котироваться на рабочем рынке...». Но «Нигде русские офицеры-рабочие не поглощались общей массой. Они образовывали как бы русские колонии при заводах... В их среде были широко развиты правила взаимной выручки и поддержки». Они жили как бы двойной жизнью: днем тяжелая работа, а после нее они снова становились мичманами, капитанами, генералами... И если русский офицер «мог влачить с великим моральным и физическим напряжением свою первую жизнь, то только потому, что эти силы ему давала его вторая жизнь». «..</w:t>
      </w:r>
      <w:proofErr w:type="gramStart"/>
      <w:r w:rsidRPr="00021413">
        <w:rPr>
          <w:rFonts w:ascii="Times New Roman" w:hAnsi="Times New Roman" w:cs="Times New Roman"/>
          <w:sz w:val="28"/>
          <w:szCs w:val="28"/>
        </w:rPr>
        <w:t>.т</w:t>
      </w:r>
      <w:proofErr w:type="gramEnd"/>
      <w:r w:rsidRPr="00021413">
        <w:rPr>
          <w:rFonts w:ascii="Times New Roman" w:hAnsi="Times New Roman" w:cs="Times New Roman"/>
          <w:sz w:val="28"/>
          <w:szCs w:val="28"/>
        </w:rPr>
        <w:t>олько мысль о том, что эта бессрочная каторга кончится в момент освобождения Отечества - только эта мысль поддерживала и давала все новые силы русскому офицеру».</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Несколько тысяч человек поступили во французский Иностранный легион, став его наиболее «дисциплинированной и боеспособной и наиболее ценимой частью». «На долю русских легионеров выпала тяжесть борьбы с </w:t>
      </w:r>
      <w:proofErr w:type="spellStart"/>
      <w:r w:rsidRPr="00021413">
        <w:rPr>
          <w:rFonts w:ascii="Times New Roman" w:hAnsi="Times New Roman" w:cs="Times New Roman"/>
          <w:sz w:val="28"/>
          <w:szCs w:val="28"/>
        </w:rPr>
        <w:t>рифянами</w:t>
      </w:r>
      <w:proofErr w:type="spellEnd"/>
      <w:r w:rsidRPr="00021413">
        <w:rPr>
          <w:rFonts w:ascii="Times New Roman" w:hAnsi="Times New Roman" w:cs="Times New Roman"/>
          <w:sz w:val="28"/>
          <w:szCs w:val="28"/>
        </w:rPr>
        <w:t xml:space="preserve">, </w:t>
      </w:r>
      <w:proofErr w:type="spellStart"/>
      <w:r w:rsidRPr="00021413">
        <w:rPr>
          <w:rFonts w:ascii="Times New Roman" w:hAnsi="Times New Roman" w:cs="Times New Roman"/>
          <w:sz w:val="28"/>
          <w:szCs w:val="28"/>
        </w:rPr>
        <w:t>кабиллами</w:t>
      </w:r>
      <w:proofErr w:type="spellEnd"/>
      <w:r w:rsidRPr="00021413">
        <w:rPr>
          <w:rFonts w:ascii="Times New Roman" w:hAnsi="Times New Roman" w:cs="Times New Roman"/>
          <w:sz w:val="28"/>
          <w:szCs w:val="28"/>
        </w:rPr>
        <w:t>, туарегами, друзами и другими восставшими племенами в период 1925-1927 гг. В раскаленных песках Марокко, на каменистых кряжах Сирии и Ливана, в душных ущель</w:t>
      </w:r>
      <w:r w:rsidR="007C5F65">
        <w:rPr>
          <w:rFonts w:ascii="Times New Roman" w:hAnsi="Times New Roman" w:cs="Times New Roman"/>
          <w:sz w:val="28"/>
          <w:szCs w:val="28"/>
        </w:rPr>
        <w:t xml:space="preserve">ях </w:t>
      </w:r>
      <w:proofErr w:type="spellStart"/>
      <w:r w:rsidR="007C5F65">
        <w:rPr>
          <w:rFonts w:ascii="Times New Roman" w:hAnsi="Times New Roman" w:cs="Times New Roman"/>
          <w:sz w:val="28"/>
          <w:szCs w:val="28"/>
        </w:rPr>
        <w:t>Индо-Китая</w:t>
      </w:r>
      <w:proofErr w:type="spellEnd"/>
      <w:r w:rsidR="007C5F65">
        <w:rPr>
          <w:rFonts w:ascii="Times New Roman" w:hAnsi="Times New Roman" w:cs="Times New Roman"/>
          <w:sz w:val="28"/>
          <w:szCs w:val="28"/>
        </w:rPr>
        <w:t>, - всюду рассеяны</w:t>
      </w:r>
      <w:r w:rsidRPr="00021413">
        <w:rPr>
          <w:rFonts w:ascii="Times New Roman" w:hAnsi="Times New Roman" w:cs="Times New Roman"/>
          <w:sz w:val="28"/>
          <w:szCs w:val="28"/>
        </w:rPr>
        <w:t xml:space="preserve"> русские кости...</w:t>
      </w:r>
      <w:r w:rsidR="007C5F65">
        <w:rPr>
          <w:rFonts w:ascii="Times New Roman" w:hAnsi="Times New Roman" w:cs="Times New Roman"/>
          <w:sz w:val="28"/>
          <w:szCs w:val="28"/>
        </w:rPr>
        <w:t>»</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Первые годы эмиграции были тяжелейшими и для гражданских лиц. «Кроме немногих банкиров, владельцев ресторанов, врачей и адвокатов, русские беженцы существовали в крайней бедности, в невозможных условиях; некоторые умирали с голоду», не имея ни денег, ни работы, ни социальных прав - так описывает немецкий исследователь </w:t>
      </w:r>
      <w:proofErr w:type="spellStart"/>
      <w:r w:rsidRPr="00021413">
        <w:rPr>
          <w:rFonts w:ascii="Times New Roman" w:hAnsi="Times New Roman" w:cs="Times New Roman"/>
          <w:sz w:val="28"/>
          <w:szCs w:val="28"/>
        </w:rPr>
        <w:t>X.-E.Фолькман</w:t>
      </w:r>
      <w:proofErr w:type="spellEnd"/>
      <w:r w:rsidRPr="00021413">
        <w:rPr>
          <w:rFonts w:ascii="Times New Roman" w:hAnsi="Times New Roman" w:cs="Times New Roman"/>
          <w:sz w:val="28"/>
          <w:szCs w:val="28"/>
        </w:rPr>
        <w:t xml:space="preserve"> положение в послевоенной Германии, куда уже в 1919 г. хлынул основной поток эмигрантов. Возникновение там множества эмигрантских профессиональных </w:t>
      </w:r>
      <w:r w:rsidRPr="00021413">
        <w:rPr>
          <w:rFonts w:ascii="Times New Roman" w:hAnsi="Times New Roman" w:cs="Times New Roman"/>
          <w:sz w:val="28"/>
          <w:szCs w:val="28"/>
        </w:rPr>
        <w:lastRenderedPageBreak/>
        <w:t xml:space="preserve">союзов было </w:t>
      </w:r>
      <w:proofErr w:type="gramStart"/>
      <w:r w:rsidRPr="00021413">
        <w:rPr>
          <w:rFonts w:ascii="Times New Roman" w:hAnsi="Times New Roman" w:cs="Times New Roman"/>
          <w:sz w:val="28"/>
          <w:szCs w:val="28"/>
        </w:rPr>
        <w:t>продиктовано</w:t>
      </w:r>
      <w:proofErr w:type="gramEnd"/>
      <w:r w:rsidRPr="00021413">
        <w:rPr>
          <w:rFonts w:ascii="Times New Roman" w:hAnsi="Times New Roman" w:cs="Times New Roman"/>
          <w:sz w:val="28"/>
          <w:szCs w:val="28"/>
        </w:rPr>
        <w:t xml:space="preserve"> прежде всего стремлением к взаимопомощи. Но все они зависели от благотворительных организаций, из которых главными были Русский Красный Крест (хранивший за границей дореволюционные средства для опеки военнопленных) и, конечно, иностранные учреждения: </w:t>
      </w:r>
      <w:proofErr w:type="gramStart"/>
      <w:r w:rsidRPr="00021413">
        <w:rPr>
          <w:rFonts w:ascii="Times New Roman" w:hAnsi="Times New Roman" w:cs="Times New Roman"/>
          <w:sz w:val="28"/>
          <w:szCs w:val="28"/>
        </w:rPr>
        <w:t xml:space="preserve">Международный Красный Крест (особенно помог американский) и католическая Церковь (которая не скрывала, что помимо благотворительной цели преследует и иную: «побуждение к переходу в унию» и даже прямо в католичество; для этого уже в 1917 г. был создан "Папский Восточный Институт"; впрочем, как отмечает </w:t>
      </w:r>
      <w:proofErr w:type="spellStart"/>
      <w:r w:rsidRPr="00021413">
        <w:rPr>
          <w:rFonts w:ascii="Times New Roman" w:hAnsi="Times New Roman" w:cs="Times New Roman"/>
          <w:sz w:val="28"/>
          <w:szCs w:val="28"/>
        </w:rPr>
        <w:t>Фолькман</w:t>
      </w:r>
      <w:proofErr w:type="spellEnd"/>
      <w:r w:rsidRPr="00021413">
        <w:rPr>
          <w:rFonts w:ascii="Times New Roman" w:hAnsi="Times New Roman" w:cs="Times New Roman"/>
          <w:sz w:val="28"/>
          <w:szCs w:val="28"/>
        </w:rPr>
        <w:t>, успеха на этом поприще достигнуто не было).</w:t>
      </w:r>
      <w:proofErr w:type="gramEnd"/>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Западной Европе еще не приходилось сталкиваться с таким количеством беженцев. Сначала Лига Наций и немецкое правительство пытались побудить эмигрантов вернуться в Россию. Однако Ф. Нансен, Верховный комиссар Лиги Наций по беженским делам (этот пост был создан в 1921 г.), смог уговорить лишь около 10 тысяч человек (правда, с началом </w:t>
      </w:r>
      <w:proofErr w:type="spellStart"/>
      <w:r w:rsidRPr="00021413">
        <w:rPr>
          <w:rFonts w:ascii="Times New Roman" w:hAnsi="Times New Roman" w:cs="Times New Roman"/>
          <w:sz w:val="28"/>
          <w:szCs w:val="28"/>
        </w:rPr>
        <w:t>НЭПа</w:t>
      </w:r>
      <w:proofErr w:type="spellEnd"/>
      <w:r w:rsidRPr="00021413">
        <w:rPr>
          <w:rFonts w:ascii="Times New Roman" w:hAnsi="Times New Roman" w:cs="Times New Roman"/>
          <w:sz w:val="28"/>
          <w:szCs w:val="28"/>
        </w:rPr>
        <w:t xml:space="preserve"> их число возросло). Русский Совет в Турции и другие организации выразили протест. Большевики тоже не очень настаивали на репатриации и указом от 15 декабря 1921 г. лишили гражданства всех эмигрантов, которые не возьмут советские паспорта к 1 июня 1922 г.</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После этого Лига Наций приняла решение о расселении эмигрантов уже как </w:t>
      </w:r>
      <w:proofErr w:type="spellStart"/>
      <w:r w:rsidRPr="00021413">
        <w:rPr>
          <w:rFonts w:ascii="Times New Roman" w:hAnsi="Times New Roman" w:cs="Times New Roman"/>
          <w:sz w:val="28"/>
          <w:szCs w:val="28"/>
        </w:rPr>
        <w:t>бесподданных</w:t>
      </w:r>
      <w:proofErr w:type="spellEnd"/>
      <w:r w:rsidRPr="00021413">
        <w:rPr>
          <w:rFonts w:ascii="Times New Roman" w:hAnsi="Times New Roman" w:cs="Times New Roman"/>
          <w:sz w:val="28"/>
          <w:szCs w:val="28"/>
        </w:rPr>
        <w:t>. В 1922 г. было принято решение о выдаче им соответствующих документов, и в 1924 г. были введены так называемые "нансеновские" паспорта, за которые с эмигрантов взимался немалый сбор (на нужды эмиграции и на беженские учреждения самой Лиги Наций). Однако</w:t>
      </w:r>
      <w:proofErr w:type="gramStart"/>
      <w:r w:rsidRPr="00021413">
        <w:rPr>
          <w:rFonts w:ascii="Times New Roman" w:hAnsi="Times New Roman" w:cs="Times New Roman"/>
          <w:sz w:val="28"/>
          <w:szCs w:val="28"/>
        </w:rPr>
        <w:t>,</w:t>
      </w:r>
      <w:proofErr w:type="gramEnd"/>
      <w:r w:rsidRPr="00021413">
        <w:rPr>
          <w:rFonts w:ascii="Times New Roman" w:hAnsi="Times New Roman" w:cs="Times New Roman"/>
          <w:sz w:val="28"/>
          <w:szCs w:val="28"/>
        </w:rPr>
        <w:t xml:space="preserve"> эти паспорта не устраняли огромных, трудностей в получении виз и разрешений на работу, не давали прав на пособия по инвалидности, болезни, безработице, - социальное положение эмигрантов оставалось прежним и зависело от усмотрения местных властей. Получение же гражданства было практически невозможно: например, в Германии дети, родившиеся у </w:t>
      </w:r>
      <w:proofErr w:type="spellStart"/>
      <w:r w:rsidRPr="00021413">
        <w:rPr>
          <w:rFonts w:ascii="Times New Roman" w:hAnsi="Times New Roman" w:cs="Times New Roman"/>
          <w:sz w:val="28"/>
          <w:szCs w:val="28"/>
        </w:rPr>
        <w:t>бесподданных</w:t>
      </w:r>
      <w:proofErr w:type="spellEnd"/>
      <w:r w:rsidRPr="00021413">
        <w:rPr>
          <w:rFonts w:ascii="Times New Roman" w:hAnsi="Times New Roman" w:cs="Times New Roman"/>
          <w:sz w:val="28"/>
          <w:szCs w:val="28"/>
        </w:rPr>
        <w:t xml:space="preserve">, считались тоже </w:t>
      </w:r>
      <w:proofErr w:type="spellStart"/>
      <w:r w:rsidRPr="00021413">
        <w:rPr>
          <w:rFonts w:ascii="Times New Roman" w:hAnsi="Times New Roman" w:cs="Times New Roman"/>
          <w:sz w:val="28"/>
          <w:szCs w:val="28"/>
        </w:rPr>
        <w:t>бесподданными</w:t>
      </w:r>
      <w:proofErr w:type="spellEnd"/>
      <w:r w:rsidRPr="00021413">
        <w:rPr>
          <w:rFonts w:ascii="Times New Roman" w:hAnsi="Times New Roman" w:cs="Times New Roman"/>
          <w:sz w:val="28"/>
          <w:szCs w:val="28"/>
        </w:rPr>
        <w:t xml:space="preserve">: немка, выходившая замуж за </w:t>
      </w:r>
      <w:proofErr w:type="spellStart"/>
      <w:r w:rsidRPr="00021413">
        <w:rPr>
          <w:rFonts w:ascii="Times New Roman" w:hAnsi="Times New Roman" w:cs="Times New Roman"/>
          <w:sz w:val="28"/>
          <w:szCs w:val="28"/>
        </w:rPr>
        <w:t>бесподданного</w:t>
      </w:r>
      <w:proofErr w:type="spellEnd"/>
      <w:r w:rsidRPr="00021413">
        <w:rPr>
          <w:rFonts w:ascii="Times New Roman" w:hAnsi="Times New Roman" w:cs="Times New Roman"/>
          <w:sz w:val="28"/>
          <w:szCs w:val="28"/>
        </w:rPr>
        <w:t>, теряла собственное гражданство. Причем, немцы, по сравнению с другими странами, чинили беженцам наименьшие бюрократические препятствия. В других странах за малейшее нарушение закона эмигрантов высылали за границу. Нередки были самоубийства...</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Эмиграция могла бы быть значительно большей, но пограничные с Россией страны (особенно скандинавские) заслонились кордоном, который удавалось преодолеть лишь немногим. Тот же И.В. Гессен приводит примеры высылки </w:t>
      </w:r>
      <w:r w:rsidRPr="00021413">
        <w:rPr>
          <w:rFonts w:ascii="Times New Roman" w:hAnsi="Times New Roman" w:cs="Times New Roman"/>
          <w:sz w:val="28"/>
          <w:szCs w:val="28"/>
        </w:rPr>
        <w:lastRenderedPageBreak/>
        <w:t xml:space="preserve">беженцев в Советскую Россию из Финляндии, убийство проф. А.Э. </w:t>
      </w:r>
      <w:proofErr w:type="spellStart"/>
      <w:r w:rsidRPr="00021413">
        <w:rPr>
          <w:rFonts w:ascii="Times New Roman" w:hAnsi="Times New Roman" w:cs="Times New Roman"/>
          <w:sz w:val="28"/>
          <w:szCs w:val="28"/>
        </w:rPr>
        <w:t>Нольде</w:t>
      </w:r>
      <w:proofErr w:type="spellEnd"/>
      <w:r w:rsidRPr="00021413">
        <w:rPr>
          <w:rFonts w:ascii="Times New Roman" w:hAnsi="Times New Roman" w:cs="Times New Roman"/>
          <w:sz w:val="28"/>
          <w:szCs w:val="28"/>
        </w:rPr>
        <w:t xml:space="preserve"> финским пограничником, расстрел семьи купца Рейдер с малолетним ребенком на румынской границе...</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Все это привело к немалому числу нелегальных эмигрантов (поэтому точная статистика эмиграции невозможна). Лишь в 1933 г. была принята "Конвенция о юридическом статусе русских и армянских беженцев", но она могла войти в силу только после ее ратификации определенным числом стран, и за это в каждой стране шла продолжительная борьба (осложнявшаяся противодействием СССР, который вступил в Лигу Наций в 1934 г.). Юридическое положение русских беженцев было урегулировано лишь после</w:t>
      </w:r>
      <w:proofErr w:type="gramStart"/>
      <w:r w:rsidRPr="00021413">
        <w:rPr>
          <w:rFonts w:ascii="Times New Roman" w:hAnsi="Times New Roman" w:cs="Times New Roman"/>
          <w:sz w:val="28"/>
          <w:szCs w:val="28"/>
        </w:rPr>
        <w:t xml:space="preserve"> В</w:t>
      </w:r>
      <w:proofErr w:type="gramEnd"/>
      <w:r w:rsidRPr="00021413">
        <w:rPr>
          <w:rFonts w:ascii="Times New Roman" w:hAnsi="Times New Roman" w:cs="Times New Roman"/>
          <w:sz w:val="28"/>
          <w:szCs w:val="28"/>
        </w:rPr>
        <w:t>торой мировой войны...</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Сначала русская эмиграция имелась во всех странах, прилегавших к России - как в Европе, так и в Турции, Иране, Индии, на Дальнем Востоке. Но не только беженцы составили Зарубежную Россию. Более 8 миллионов постоянного русского населения было на территориях, включенных в состав Чехословакии (</w:t>
      </w:r>
      <w:proofErr w:type="spellStart"/>
      <w:r w:rsidRPr="00021413">
        <w:rPr>
          <w:rFonts w:ascii="Times New Roman" w:hAnsi="Times New Roman" w:cs="Times New Roman"/>
          <w:sz w:val="28"/>
          <w:szCs w:val="28"/>
        </w:rPr>
        <w:t>Подкарпатская</w:t>
      </w:r>
      <w:proofErr w:type="spellEnd"/>
      <w:r w:rsidRPr="00021413">
        <w:rPr>
          <w:rFonts w:ascii="Times New Roman" w:hAnsi="Times New Roman" w:cs="Times New Roman"/>
          <w:sz w:val="28"/>
          <w:szCs w:val="28"/>
        </w:rPr>
        <w:t xml:space="preserve"> и </w:t>
      </w:r>
      <w:proofErr w:type="spellStart"/>
      <w:r w:rsidRPr="00021413">
        <w:rPr>
          <w:rFonts w:ascii="Times New Roman" w:hAnsi="Times New Roman" w:cs="Times New Roman"/>
          <w:sz w:val="28"/>
          <w:szCs w:val="28"/>
        </w:rPr>
        <w:t>Пряшевская</w:t>
      </w:r>
      <w:proofErr w:type="spellEnd"/>
      <w:r w:rsidRPr="00021413">
        <w:rPr>
          <w:rFonts w:ascii="Times New Roman" w:hAnsi="Times New Roman" w:cs="Times New Roman"/>
          <w:sz w:val="28"/>
          <w:szCs w:val="28"/>
        </w:rPr>
        <w:t xml:space="preserve"> Русь), Румынии (Бессарабия) и прибалтийских государств: Латвии (</w:t>
      </w:r>
      <w:proofErr w:type="spellStart"/>
      <w:r w:rsidRPr="00021413">
        <w:rPr>
          <w:rFonts w:ascii="Times New Roman" w:hAnsi="Times New Roman" w:cs="Times New Roman"/>
          <w:sz w:val="28"/>
          <w:szCs w:val="28"/>
        </w:rPr>
        <w:t>Латгалия</w:t>
      </w:r>
      <w:proofErr w:type="spellEnd"/>
      <w:r w:rsidRPr="00021413">
        <w:rPr>
          <w:rFonts w:ascii="Times New Roman" w:hAnsi="Times New Roman" w:cs="Times New Roman"/>
          <w:sz w:val="28"/>
          <w:szCs w:val="28"/>
        </w:rPr>
        <w:t xml:space="preserve"> и др.); Эстонии (части Петербургской и Псковской губерний); к Литве отошли районы с белорусским, а к Польше - обширные земли с белорусским и украинским населением. Нарком иностранных дел РСФСР Г.В. Чичерин откровенно разъяснял: «Мы отдали Эстонии чисто русский кусочек, мы отдали Финляндии - Печенгу, где население этого упорно не хотело, мы не спрашивали </w:t>
      </w:r>
      <w:proofErr w:type="spellStart"/>
      <w:r w:rsidRPr="00021413">
        <w:rPr>
          <w:rFonts w:ascii="Times New Roman" w:hAnsi="Times New Roman" w:cs="Times New Roman"/>
          <w:sz w:val="28"/>
          <w:szCs w:val="28"/>
        </w:rPr>
        <w:t>Латгалию</w:t>
      </w:r>
      <w:proofErr w:type="spellEnd"/>
      <w:r w:rsidRPr="00021413">
        <w:rPr>
          <w:rFonts w:ascii="Times New Roman" w:hAnsi="Times New Roman" w:cs="Times New Roman"/>
          <w:sz w:val="28"/>
          <w:szCs w:val="28"/>
        </w:rPr>
        <w:t xml:space="preserve"> при передаче ее Латвии, мы отдали чисто белорусские земли Польше. Это все связано с тем, что при нынешнем общем положении, при борьбе Советской Республики с капиталистическим окружением верховным принципом является самосохранение Советской Республики как цитадели революции... Мы руководствуемся не национализмом, но интересами мировой революции"...</w:t>
      </w:r>
    </w:p>
    <w:p w:rsidR="00EA6BFA" w:rsidRPr="00021413" w:rsidRDefault="00EA6BFA" w:rsidP="00021413">
      <w:pPr>
        <w:rPr>
          <w:rFonts w:ascii="Times New Roman" w:hAnsi="Times New Roman" w:cs="Times New Roman"/>
          <w:sz w:val="28"/>
          <w:szCs w:val="28"/>
        </w:rPr>
      </w:pPr>
      <w:proofErr w:type="gramStart"/>
      <w:r w:rsidRPr="00021413">
        <w:rPr>
          <w:rFonts w:ascii="Times New Roman" w:hAnsi="Times New Roman" w:cs="Times New Roman"/>
          <w:sz w:val="28"/>
          <w:szCs w:val="28"/>
        </w:rPr>
        <w:t xml:space="preserve">Согласно переписям 1920-х годов русскими (тогда к ним себя относили великороссы, малороссы и белорусы) записались - в Польше 5 млн. 250 тыс., в Румынии 742 тыс., в Чехословакии 550 тыс., в Латвии 231 тыс. (до ограничений, введенных правительством </w:t>
      </w:r>
      <w:proofErr w:type="spellStart"/>
      <w:r w:rsidRPr="00021413">
        <w:rPr>
          <w:rFonts w:ascii="Times New Roman" w:hAnsi="Times New Roman" w:cs="Times New Roman"/>
          <w:sz w:val="28"/>
          <w:szCs w:val="28"/>
        </w:rPr>
        <w:t>Ульманиса</w:t>
      </w:r>
      <w:proofErr w:type="spellEnd"/>
      <w:r w:rsidRPr="00021413">
        <w:rPr>
          <w:rFonts w:ascii="Times New Roman" w:hAnsi="Times New Roman" w:cs="Times New Roman"/>
          <w:sz w:val="28"/>
          <w:szCs w:val="28"/>
        </w:rPr>
        <w:t>, русский язык был там одним из трех государственных и в основу судебного законодательства легло русское дореволюционное), в Эстонии 91 тыс., в Литве</w:t>
      </w:r>
      <w:proofErr w:type="gramEnd"/>
      <w:r w:rsidRPr="00021413">
        <w:rPr>
          <w:rFonts w:ascii="Times New Roman" w:hAnsi="Times New Roman" w:cs="Times New Roman"/>
          <w:sz w:val="28"/>
          <w:szCs w:val="28"/>
        </w:rPr>
        <w:t xml:space="preserve"> 55 тыс., в Финляндии 15 тыс. Эти данные, приводимые П.Е. Ковалевским, совпадают с числом русских прихожан православных церквей; но для Финляндии цифра, </w:t>
      </w:r>
      <w:proofErr w:type="gramStart"/>
      <w:r w:rsidRPr="00021413">
        <w:rPr>
          <w:rFonts w:ascii="Times New Roman" w:hAnsi="Times New Roman" w:cs="Times New Roman"/>
          <w:sz w:val="28"/>
          <w:szCs w:val="28"/>
        </w:rPr>
        <w:t>возможно</w:t>
      </w:r>
      <w:proofErr w:type="gramEnd"/>
      <w:r w:rsidRPr="00021413">
        <w:rPr>
          <w:rFonts w:ascii="Times New Roman" w:hAnsi="Times New Roman" w:cs="Times New Roman"/>
          <w:sz w:val="28"/>
          <w:szCs w:val="28"/>
        </w:rPr>
        <w:t xml:space="preserve"> занижена, ибо там насчитывалось 450 тыс. православных (в </w:t>
      </w:r>
      <w:r w:rsidRPr="00021413">
        <w:rPr>
          <w:rFonts w:ascii="Times New Roman" w:hAnsi="Times New Roman" w:cs="Times New Roman"/>
          <w:sz w:val="28"/>
          <w:szCs w:val="28"/>
        </w:rPr>
        <w:lastRenderedPageBreak/>
        <w:t xml:space="preserve">основном в финской части Карелии), из которых только 50 тыс. были финнами. Поначалу все эти русские эмиграцией себя не считали, продолжая жить прежней, укорененной жизнью, и хотя большей частью это были крестьяне, не участвовавшие в политической жизни зарубежья - они тяготели к центрам эмиграции, а не к советской России. </w:t>
      </w:r>
      <w:proofErr w:type="gramStart"/>
      <w:r w:rsidRPr="00021413">
        <w:rPr>
          <w:rFonts w:ascii="Times New Roman" w:hAnsi="Times New Roman" w:cs="Times New Roman"/>
          <w:sz w:val="28"/>
          <w:szCs w:val="28"/>
        </w:rPr>
        <w:t>(Именно потому, что они были оседлым национальным меньшинством, вскоре на них почти везде стало возрастать давление с целью ассимиляции, доходившее в некоторых странах до прямого насилия.</w:t>
      </w:r>
      <w:proofErr w:type="gramEnd"/>
      <w:r w:rsidRPr="00021413">
        <w:rPr>
          <w:rFonts w:ascii="Times New Roman" w:hAnsi="Times New Roman" w:cs="Times New Roman"/>
          <w:sz w:val="28"/>
          <w:szCs w:val="28"/>
        </w:rPr>
        <w:t xml:space="preserve"> </w:t>
      </w:r>
      <w:proofErr w:type="gramStart"/>
      <w:r w:rsidRPr="00021413">
        <w:rPr>
          <w:rFonts w:ascii="Times New Roman" w:hAnsi="Times New Roman" w:cs="Times New Roman"/>
          <w:sz w:val="28"/>
          <w:szCs w:val="28"/>
        </w:rPr>
        <w:t>В Румынии и Польше были запрещены русские школы, в Польше было закрыто и разрушено множество православных храмов, начались аресты православных священников, насильственная полонизация пяти миллионов русских под лозунгом: «русских в Польше нет»...)</w:t>
      </w:r>
      <w:proofErr w:type="gramEnd"/>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Особо следует отметить Манчжурию, где еще до революции имелось около 200 тыс. русского оседлого населения, связанного с эксплуатацией Китайско-Восточной железной дороги: это было как бы «государство в государстве», имевшее свои охранные войска, суд, средние и высшие учебные заведения, множество газет и журналов, десятки церквей, 4 монастыря; активно работала Русская духовная миссия в Китае</w:t>
      </w:r>
      <w:proofErr w:type="gramStart"/>
      <w:r w:rsidRPr="00021413">
        <w:rPr>
          <w:rFonts w:ascii="Times New Roman" w:hAnsi="Times New Roman" w:cs="Times New Roman"/>
          <w:sz w:val="28"/>
          <w:szCs w:val="28"/>
        </w:rPr>
        <w:t>.</w:t>
      </w:r>
      <w:proofErr w:type="gramEnd"/>
      <w:r w:rsidRPr="00021413">
        <w:rPr>
          <w:rFonts w:ascii="Times New Roman" w:hAnsi="Times New Roman" w:cs="Times New Roman"/>
          <w:sz w:val="28"/>
          <w:szCs w:val="28"/>
        </w:rPr>
        <w:t xml:space="preserve"> (</w:t>
      </w:r>
      <w:proofErr w:type="gramStart"/>
      <w:r w:rsidRPr="00021413">
        <w:rPr>
          <w:rFonts w:ascii="Times New Roman" w:hAnsi="Times New Roman" w:cs="Times New Roman"/>
          <w:sz w:val="28"/>
          <w:szCs w:val="28"/>
        </w:rPr>
        <w:t>б</w:t>
      </w:r>
      <w:proofErr w:type="gramEnd"/>
      <w:r w:rsidRPr="00021413">
        <w:rPr>
          <w:rFonts w:ascii="Times New Roman" w:hAnsi="Times New Roman" w:cs="Times New Roman"/>
          <w:sz w:val="28"/>
          <w:szCs w:val="28"/>
        </w:rPr>
        <w:t>олее подробно см. Приложение №3).</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Оказались без связи с родиной и такие частицы России, как Духовная Миссия в Иерусалиме и</w:t>
      </w:r>
      <w:proofErr w:type="gramStart"/>
      <w:r w:rsidRPr="00021413">
        <w:rPr>
          <w:rFonts w:ascii="Times New Roman" w:hAnsi="Times New Roman" w:cs="Times New Roman"/>
          <w:sz w:val="28"/>
          <w:szCs w:val="28"/>
        </w:rPr>
        <w:t xml:space="preserve"> С</w:t>
      </w:r>
      <w:proofErr w:type="gramEnd"/>
      <w:r w:rsidRPr="00021413">
        <w:rPr>
          <w:rFonts w:ascii="Times New Roman" w:hAnsi="Times New Roman" w:cs="Times New Roman"/>
          <w:sz w:val="28"/>
          <w:szCs w:val="28"/>
        </w:rPr>
        <w:t>в. гора Афон; в 1917 г. в "Афонском листке" писалось, что «русских монахов на Афоне было большинство (5.800 из 10.000): прошло бы еще немного времени, и Афон сделался бы совсем русским»...</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Если учесть и дореволюционных русских эмигрантов в США (500 тыс.), Канаде (119 тыс.) и Западной Европе (50 тыс.) - то за пределами Советской России всего оказалось около 10 миллионов русских.</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Точную численность первой волны эмиграции установить довольно сложно, так как не велось учета ни во время отъезда людей из России, ни после. Как мы уже указывали в начале этого параграфа, по данным Лиги Наций, всего Россию после революции покинуло 1 миллион 160 тысяч беженцев. По некоторым другим данным, число русских покинувших Россию в 1918-1922 гг. составило примерно 1,5-2 млн. человек.</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Более 8 миллионов постоянного русского населения было на территориях, включенных в состав Чехословакии (</w:t>
      </w:r>
      <w:proofErr w:type="spellStart"/>
      <w:r w:rsidRPr="00021413">
        <w:rPr>
          <w:rFonts w:ascii="Times New Roman" w:hAnsi="Times New Roman" w:cs="Times New Roman"/>
          <w:sz w:val="28"/>
          <w:szCs w:val="28"/>
        </w:rPr>
        <w:t>Подкарпатская</w:t>
      </w:r>
      <w:proofErr w:type="spellEnd"/>
      <w:r w:rsidRPr="00021413">
        <w:rPr>
          <w:rFonts w:ascii="Times New Roman" w:hAnsi="Times New Roman" w:cs="Times New Roman"/>
          <w:sz w:val="28"/>
          <w:szCs w:val="28"/>
        </w:rPr>
        <w:t xml:space="preserve"> и </w:t>
      </w:r>
      <w:proofErr w:type="spellStart"/>
      <w:r w:rsidRPr="00021413">
        <w:rPr>
          <w:rFonts w:ascii="Times New Roman" w:hAnsi="Times New Roman" w:cs="Times New Roman"/>
          <w:sz w:val="28"/>
          <w:szCs w:val="28"/>
        </w:rPr>
        <w:t>Пряшевская</w:t>
      </w:r>
      <w:proofErr w:type="spellEnd"/>
      <w:r w:rsidRPr="00021413">
        <w:rPr>
          <w:rFonts w:ascii="Times New Roman" w:hAnsi="Times New Roman" w:cs="Times New Roman"/>
          <w:sz w:val="28"/>
          <w:szCs w:val="28"/>
        </w:rPr>
        <w:t xml:space="preserve"> Русь), Румынии (Бессарабия) и прибалтийских государств. Согласно переписям </w:t>
      </w:r>
      <w:r w:rsidRPr="00021413">
        <w:rPr>
          <w:rFonts w:ascii="Times New Roman" w:hAnsi="Times New Roman" w:cs="Times New Roman"/>
          <w:sz w:val="28"/>
          <w:szCs w:val="28"/>
        </w:rPr>
        <w:lastRenderedPageBreak/>
        <w:t>1920-х годов русскими (великороссы, малороссы и белорусы) записались в Польше 5 млн. 250 тыс., в Румынии 742 тыс., в Чехословакии 550 тыс., в Латвии 231 тыс., в Эстонии 91 тыс., в Литве 55 тыс., в Финляндии 15 тыс.</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Следует также отметить, что </w:t>
      </w:r>
      <w:proofErr w:type="gramStart"/>
      <w:r w:rsidRPr="00021413">
        <w:rPr>
          <w:rFonts w:ascii="Times New Roman" w:hAnsi="Times New Roman" w:cs="Times New Roman"/>
          <w:sz w:val="28"/>
          <w:szCs w:val="28"/>
        </w:rPr>
        <w:t>в первые</w:t>
      </w:r>
      <w:proofErr w:type="gramEnd"/>
      <w:r w:rsidRPr="00021413">
        <w:rPr>
          <w:rFonts w:ascii="Times New Roman" w:hAnsi="Times New Roman" w:cs="Times New Roman"/>
          <w:sz w:val="28"/>
          <w:szCs w:val="28"/>
        </w:rPr>
        <w:t xml:space="preserve"> послереволюционные годы наблюдался процесс возвращения в Россию, главным образом из Америки трудовых и религиозных эмигрантов, но из-за Гражданской войны и последующей частичной изоляцией России он не приобрёл большого размаха. В частности в ответ на обращение канадских духоборов к В. И. Ленину с просьбой о возвращении в Россию, Ленин писал: «Спешно. Очень спешно. Я вполне </w:t>
      </w:r>
      <w:proofErr w:type="gramStart"/>
      <w:r w:rsidRPr="00021413">
        <w:rPr>
          <w:rFonts w:ascii="Times New Roman" w:hAnsi="Times New Roman" w:cs="Times New Roman"/>
          <w:sz w:val="28"/>
          <w:szCs w:val="28"/>
        </w:rPr>
        <w:t>за</w:t>
      </w:r>
      <w:proofErr w:type="gramEnd"/>
      <w:r w:rsidRPr="00021413">
        <w:rPr>
          <w:rFonts w:ascii="Times New Roman" w:hAnsi="Times New Roman" w:cs="Times New Roman"/>
          <w:sz w:val="28"/>
          <w:szCs w:val="28"/>
        </w:rPr>
        <w:t xml:space="preserve">. Мой взгляд: тотчас разрешить и ответить </w:t>
      </w:r>
      <w:proofErr w:type="spellStart"/>
      <w:r w:rsidRPr="00021413">
        <w:rPr>
          <w:rFonts w:ascii="Times New Roman" w:hAnsi="Times New Roman" w:cs="Times New Roman"/>
          <w:sz w:val="28"/>
          <w:szCs w:val="28"/>
        </w:rPr>
        <w:t>архивежливо</w:t>
      </w:r>
      <w:proofErr w:type="spellEnd"/>
      <w:r w:rsidRPr="00021413">
        <w:rPr>
          <w:rFonts w:ascii="Times New Roman" w:hAnsi="Times New Roman" w:cs="Times New Roman"/>
          <w:sz w:val="28"/>
          <w:szCs w:val="28"/>
        </w:rPr>
        <w:t xml:space="preserve">. Опросить Политбюро (через Молотова) и СНК и позвонить мне». К несчастью духоборов и молокан они подвергались репрессиям, как со стороны </w:t>
      </w:r>
      <w:proofErr w:type="gramStart"/>
      <w:r w:rsidRPr="00021413">
        <w:rPr>
          <w:rFonts w:ascii="Times New Roman" w:hAnsi="Times New Roman" w:cs="Times New Roman"/>
          <w:sz w:val="28"/>
          <w:szCs w:val="28"/>
        </w:rPr>
        <w:t>советских</w:t>
      </w:r>
      <w:proofErr w:type="gramEnd"/>
      <w:r w:rsidRPr="00021413">
        <w:rPr>
          <w:rFonts w:ascii="Times New Roman" w:hAnsi="Times New Roman" w:cs="Times New Roman"/>
          <w:sz w:val="28"/>
          <w:szCs w:val="28"/>
        </w:rPr>
        <w:t xml:space="preserve"> так и канадских властей. В 1929 году началось движение за выезд в Америку духоборов и молокан </w:t>
      </w:r>
      <w:proofErr w:type="spellStart"/>
      <w:r w:rsidRPr="00021413">
        <w:rPr>
          <w:rFonts w:ascii="Times New Roman" w:hAnsi="Times New Roman" w:cs="Times New Roman"/>
          <w:sz w:val="28"/>
          <w:szCs w:val="28"/>
        </w:rPr>
        <w:t>Сальского</w:t>
      </w:r>
      <w:proofErr w:type="spellEnd"/>
      <w:r w:rsidRPr="00021413">
        <w:rPr>
          <w:rFonts w:ascii="Times New Roman" w:hAnsi="Times New Roman" w:cs="Times New Roman"/>
          <w:sz w:val="28"/>
          <w:szCs w:val="28"/>
        </w:rPr>
        <w:t xml:space="preserve"> округа. Основной причиной эмиграции они называли изъятие их земли в пользу совхозов и то, что они как религиозные люди никогда не примут советскую власть. Движение духоборов и молокан было расценено, как возрождение традиций религиозной эмиграции дореволюционного периода и в выезде им было отказано. Канадские власти также проявляли в отношении духоборов, в особенности свободных проповедующих возврат к истинному духоборству, насилие и произвол. В частности практиковалась принудительное помещение детей в исправительные учреждения. При этом часто дело доходило до серьёзных столкновений. Отношение духоборов к канадской действительности хорошо характеризует заявление 149 духоборов - «Если 50 лет тому назад умирали с голода, потому что не было пищи, сегодня умирают от избытка её. Пшеницу жгут в печах, а люди голодают. Миллионы людей по всему свету, и особенно в странах, где техника и цивилизация достигли высшего расцвета, брошены на произвол судьбы. Тюрьмы и другие учреждения переполнены молодежью. Нет ни малейшей надежды на улучшение, но, наоборот, с каждым днём положение всё ухудшается и каждому становится ясно, что мы приближаемся к какой-то страшной катастрофе. Церковь, школа, университеты, трибуна, литература, кинематографы, радио и все другое продано и находится в руках властителей кровавого дракона. Эти могущественные силы используются на порабощение здоровых течений человеческих побуждений». Подобные заявления вызывали резкое неприятие канадских властей и как следствие террор против духоборов...</w:t>
      </w:r>
    </w:p>
    <w:p w:rsidR="007C5F65" w:rsidRDefault="007C5F65" w:rsidP="00021413">
      <w:pPr>
        <w:rPr>
          <w:rFonts w:ascii="Times New Roman" w:hAnsi="Times New Roman" w:cs="Times New Roman"/>
          <w:sz w:val="28"/>
          <w:szCs w:val="28"/>
        </w:rPr>
      </w:pPr>
    </w:p>
    <w:p w:rsidR="007C5F65" w:rsidRDefault="007C5F65" w:rsidP="00021413">
      <w:pPr>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421E50">
        <w:rPr>
          <w:rFonts w:ascii="Times New Roman" w:hAnsi="Times New Roman" w:cs="Times New Roman"/>
          <w:sz w:val="28"/>
          <w:szCs w:val="28"/>
        </w:rPr>
        <w:t>1</w:t>
      </w:r>
      <w:r>
        <w:rPr>
          <w:rFonts w:ascii="Times New Roman" w:hAnsi="Times New Roman" w:cs="Times New Roman"/>
          <w:sz w:val="28"/>
          <w:szCs w:val="28"/>
        </w:rPr>
        <w:t xml:space="preserve"> Творческие личности за </w:t>
      </w:r>
      <w:proofErr w:type="spellStart"/>
      <w:r>
        <w:rPr>
          <w:rFonts w:ascii="Times New Roman" w:hAnsi="Times New Roman" w:cs="Times New Roman"/>
          <w:sz w:val="28"/>
          <w:szCs w:val="28"/>
        </w:rPr>
        <w:t>рубежем</w:t>
      </w:r>
      <w:proofErr w:type="spellEnd"/>
      <w:r>
        <w:rPr>
          <w:rFonts w:ascii="Times New Roman" w:hAnsi="Times New Roman" w:cs="Times New Roman"/>
          <w:sz w:val="28"/>
          <w:szCs w:val="28"/>
        </w:rPr>
        <w:t>, деятельность русских образовательных учреждений</w:t>
      </w:r>
      <w:r w:rsidR="00AA7B0C">
        <w:rPr>
          <w:rFonts w:ascii="Times New Roman" w:hAnsi="Times New Roman" w:cs="Times New Roman"/>
          <w:sz w:val="28"/>
          <w:szCs w:val="28"/>
        </w:rPr>
        <w:t>, создание русских полков, легионов</w:t>
      </w:r>
    </w:p>
    <w:p w:rsidR="00EA6BFA" w:rsidRPr="00021413" w:rsidRDefault="00EA6BFA" w:rsidP="00021413">
      <w:pPr>
        <w:rPr>
          <w:rFonts w:ascii="Times New Roman" w:hAnsi="Times New Roman" w:cs="Times New Roman"/>
          <w:sz w:val="28"/>
          <w:szCs w:val="28"/>
        </w:rPr>
      </w:pPr>
      <w:proofErr w:type="gramStart"/>
      <w:r w:rsidRPr="00021413">
        <w:rPr>
          <w:rFonts w:ascii="Times New Roman" w:hAnsi="Times New Roman" w:cs="Times New Roman"/>
          <w:sz w:val="28"/>
          <w:szCs w:val="28"/>
        </w:rPr>
        <w:t>Несмотря на постоянную нужду, в крупных городах - Берлине, Париже, Риге, Талине, Праге, Софии, Белграде, Харбине, Шанхае - быстро наладилась культурная жизнь эмиграции.</w:t>
      </w:r>
      <w:proofErr w:type="gramEnd"/>
      <w:r w:rsidRPr="00021413">
        <w:rPr>
          <w:rFonts w:ascii="Times New Roman" w:hAnsi="Times New Roman" w:cs="Times New Roman"/>
          <w:sz w:val="28"/>
          <w:szCs w:val="28"/>
        </w:rPr>
        <w:t xml:space="preserve"> </w:t>
      </w:r>
      <w:proofErr w:type="spellStart"/>
      <w:r w:rsidRPr="00021413">
        <w:rPr>
          <w:rFonts w:ascii="Times New Roman" w:hAnsi="Times New Roman" w:cs="Times New Roman"/>
          <w:sz w:val="28"/>
          <w:szCs w:val="28"/>
        </w:rPr>
        <w:t>Фолькман</w:t>
      </w:r>
      <w:proofErr w:type="spellEnd"/>
      <w:r w:rsidRPr="00021413">
        <w:rPr>
          <w:rFonts w:ascii="Times New Roman" w:hAnsi="Times New Roman" w:cs="Times New Roman"/>
          <w:sz w:val="28"/>
          <w:szCs w:val="28"/>
        </w:rPr>
        <w:t xml:space="preserve"> пишет: «Просто поразительно, какой духовной творческой силой обладали эмигранты, несмотря на политические и социальные трудности. В этом можно видеть еще одно доказательство того, что в эмиграцию ушла значительная часть русского образованного слоя. Уже тот факт, что с 1917 по 1924 гг. было издано около 1450 произведений художественной литературы, показывает, как велик был круг заинтересованных» (всего же за этот период эмигрантами было издано не менее 3735 книг и брошюр). </w:t>
      </w:r>
      <w:proofErr w:type="gramStart"/>
      <w:r w:rsidRPr="00021413">
        <w:rPr>
          <w:rFonts w:ascii="Times New Roman" w:hAnsi="Times New Roman" w:cs="Times New Roman"/>
          <w:sz w:val="28"/>
          <w:szCs w:val="28"/>
        </w:rPr>
        <w:t>Возникали (правда, часто и закрывались) русские газеты, журналы, книгоиздательства, работали культурные и политические организации, кружки, приюты, школы, гимназии.</w:t>
      </w:r>
      <w:proofErr w:type="gramEnd"/>
      <w:r w:rsidRPr="00021413">
        <w:rPr>
          <w:rFonts w:ascii="Times New Roman" w:hAnsi="Times New Roman" w:cs="Times New Roman"/>
          <w:sz w:val="28"/>
          <w:szCs w:val="28"/>
        </w:rPr>
        <w:t xml:space="preserve"> </w:t>
      </w:r>
      <w:proofErr w:type="gramStart"/>
      <w:r w:rsidRPr="00021413">
        <w:rPr>
          <w:rFonts w:ascii="Times New Roman" w:hAnsi="Times New Roman" w:cs="Times New Roman"/>
          <w:sz w:val="28"/>
          <w:szCs w:val="28"/>
        </w:rPr>
        <w:t>В 1920-е гг. возникло много высших учебных заведений (разного уровня и масштаба, просуществовавшие разное время</w:t>
      </w:r>
      <w:proofErr w:type="gramEnd"/>
    </w:p>
    <w:p w:rsidR="00EA6BFA" w:rsidRPr="00021413" w:rsidRDefault="00EA6BFA" w:rsidP="00021413">
      <w:pPr>
        <w:rPr>
          <w:rFonts w:ascii="Times New Roman" w:hAnsi="Times New Roman" w:cs="Times New Roman"/>
          <w:sz w:val="28"/>
          <w:szCs w:val="28"/>
        </w:rPr>
      </w:pPr>
      <w:proofErr w:type="gramStart"/>
      <w:r w:rsidRPr="00021413">
        <w:rPr>
          <w:rFonts w:ascii="Times New Roman" w:hAnsi="Times New Roman" w:cs="Times New Roman"/>
          <w:sz w:val="28"/>
          <w:szCs w:val="28"/>
        </w:rPr>
        <w:t>Успешно работали "Высшие военные курсы" в Париже и Белграде (под руководством ген. Н.Н. Головина, общепризнанного теоретика военной мысли, автора двух капитальных трудов:</w:t>
      </w:r>
      <w:proofErr w:type="gramEnd"/>
      <w:r w:rsidRPr="00021413">
        <w:rPr>
          <w:rFonts w:ascii="Times New Roman" w:hAnsi="Times New Roman" w:cs="Times New Roman"/>
          <w:sz w:val="28"/>
          <w:szCs w:val="28"/>
        </w:rPr>
        <w:t xml:space="preserve"> </w:t>
      </w:r>
      <w:proofErr w:type="gramStart"/>
      <w:r w:rsidRPr="00021413">
        <w:rPr>
          <w:rFonts w:ascii="Times New Roman" w:hAnsi="Times New Roman" w:cs="Times New Roman"/>
          <w:sz w:val="28"/>
          <w:szCs w:val="28"/>
        </w:rPr>
        <w:t>"Военные усилия России в Мировой войне" и "Российская контрреволюция в 1917-1918 гг."); серьезные "Научные институты" в Белграде и Берлине (там институт был открыт в 1923 г. как учебное заведение, но из-за недостатка средств превратился в научное, просуществовав до 1931 г.).</w:t>
      </w:r>
      <w:proofErr w:type="gramEnd"/>
      <w:r w:rsidRPr="00021413">
        <w:rPr>
          <w:rFonts w:ascii="Times New Roman" w:hAnsi="Times New Roman" w:cs="Times New Roman"/>
          <w:sz w:val="28"/>
          <w:szCs w:val="28"/>
        </w:rPr>
        <w:t xml:space="preserve"> "Русские академические группы" имелись почти во всех крупных столицах, из которых Парижская и Пражская имели право присуждения ученых степеней. В Чехословакии широкую лекционно-просветительскую работу развернул Русский народный университет.</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В числе стран, где русские нашли теплый прием, в эмигрантских мемуарах с особой благодарностью упоминаются Чехословакия (правительственные дотации; помощь комитета К. П. </w:t>
      </w:r>
      <w:proofErr w:type="spellStart"/>
      <w:r w:rsidRPr="00021413">
        <w:rPr>
          <w:rFonts w:ascii="Times New Roman" w:hAnsi="Times New Roman" w:cs="Times New Roman"/>
          <w:sz w:val="28"/>
          <w:szCs w:val="28"/>
        </w:rPr>
        <w:t>Крамаржа</w:t>
      </w:r>
      <w:proofErr w:type="spellEnd"/>
      <w:r w:rsidRPr="00021413">
        <w:rPr>
          <w:rFonts w:ascii="Times New Roman" w:hAnsi="Times New Roman" w:cs="Times New Roman"/>
          <w:sz w:val="28"/>
          <w:szCs w:val="28"/>
        </w:rPr>
        <w:t>) и особенно - Сербия, помнившая о русской крови, пролитой за освобождение балканских славян во многих войнах.</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Король Александр (1888-1934), получивший образование в России, и прекрасно говоривший по-русски, ввел русских на равных правах в жизнь своей страны - Королевства Сербов, Хорватов и Словенцев. Русские офицеры продолжали носить свою форму, сохранялись некоторые боевые части, служившие на охране границ. Гвардейский дивизион Собственного Его Величества Конвоя под командованием полк. А.И. Рогожина, работая на </w:t>
      </w:r>
      <w:r w:rsidRPr="00021413">
        <w:rPr>
          <w:rFonts w:ascii="Times New Roman" w:hAnsi="Times New Roman" w:cs="Times New Roman"/>
          <w:sz w:val="28"/>
          <w:szCs w:val="28"/>
        </w:rPr>
        <w:lastRenderedPageBreak/>
        <w:t xml:space="preserve">сахарном и лесопильном </w:t>
      </w:r>
      <w:proofErr w:type="gramStart"/>
      <w:r w:rsidRPr="00021413">
        <w:rPr>
          <w:rFonts w:ascii="Times New Roman" w:hAnsi="Times New Roman" w:cs="Times New Roman"/>
          <w:sz w:val="28"/>
          <w:szCs w:val="28"/>
        </w:rPr>
        <w:t>заводах</w:t>
      </w:r>
      <w:proofErr w:type="gramEnd"/>
      <w:r w:rsidRPr="00021413">
        <w:rPr>
          <w:rFonts w:ascii="Times New Roman" w:hAnsi="Times New Roman" w:cs="Times New Roman"/>
          <w:sz w:val="28"/>
          <w:szCs w:val="28"/>
        </w:rPr>
        <w:t>, сохранял уклад воинской части до 1941 г. (и на этом, как мы увидим, его история не кончилась). На государственном содержании были три русских кадетских корпуса (позже объединившиеся в один) и другие учебные заведения, которым были предоставлены права соответствующих сербских школ. Русским студентам выдавались стипендии. Культурную и научную жизнь без русских было трудно себе представить:</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«...увидев в Югославии группу землемеров, вы могли без ошибки сразу заговорить по-русски, картографический институт в Белграде состоял почти сплошь из бывших русских штабных офицеров. Повсюду вы встречали русских железнодорожников, врачей, преподавателей».</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Как писал об этом И. Шмелев, на фоне всей Европы выделялась «Одна страна - не из великих держав! - одна христианская страна, былая малая Сербия», которая приняла русских изгнанников как православных братьев-славян и «явила высокий пример чести, братства, совести, благородства, исторической памяти и провидения грядущего...». Здесь сказалось и влияние сербского духовенства (особенно - патриарха </w:t>
      </w:r>
      <w:proofErr w:type="spellStart"/>
      <w:r w:rsidRPr="00021413">
        <w:rPr>
          <w:rFonts w:ascii="Times New Roman" w:hAnsi="Times New Roman" w:cs="Times New Roman"/>
          <w:sz w:val="28"/>
          <w:szCs w:val="28"/>
        </w:rPr>
        <w:t>Варнавы</w:t>
      </w:r>
      <w:proofErr w:type="spellEnd"/>
      <w:r w:rsidRPr="00021413">
        <w:rPr>
          <w:rFonts w:ascii="Times New Roman" w:hAnsi="Times New Roman" w:cs="Times New Roman"/>
          <w:sz w:val="28"/>
          <w:szCs w:val="28"/>
        </w:rPr>
        <w:t xml:space="preserve">, воспитанника </w:t>
      </w:r>
      <w:proofErr w:type="spellStart"/>
      <w:r w:rsidRPr="00021413">
        <w:rPr>
          <w:rFonts w:ascii="Times New Roman" w:hAnsi="Times New Roman" w:cs="Times New Roman"/>
          <w:sz w:val="28"/>
          <w:szCs w:val="28"/>
        </w:rPr>
        <w:t>С.-Петербургской</w:t>
      </w:r>
      <w:proofErr w:type="spellEnd"/>
      <w:r w:rsidRPr="00021413">
        <w:rPr>
          <w:rFonts w:ascii="Times New Roman" w:hAnsi="Times New Roman" w:cs="Times New Roman"/>
          <w:sz w:val="28"/>
          <w:szCs w:val="28"/>
        </w:rPr>
        <w:t xml:space="preserve"> Духовной Академии). Югославия не признавала советскую власть вплоть до конца 1940 года - и никакие советские посольства не могли осложнять жизнь эмигрантам (как это бывало в других странах).</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Таким образом, в православной Сербии, давшей приют и основной части русского зарубежного духовенства, и штабу ген. Врангеля - в начале 1920-х годов образовался национально-религиозный центр эмиграции. Но политически более активные, либеральные эмигранты имели более заметные культурные столицы: Берлин, Прагу и, разумеется, Париж.</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Берлин, из-за близости к России, поначалу превратился в "проходной двор", через который эмигранты постепенно распределялись по другим странам. В 1919-1921 гг. в Германии насчитывалось 250.000-300.000 русских эмигрантов, в 1922-1923 гг. - около 600.000, из них 360.000 в Берлине.</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 эти же годы по причине инфляции марки там были выгодны типографские работы - и Берлин вошел в историю эмигрантской литературы огромным количеством издательств (к 1924 г. Союз русских издателей в Германии насчитал их в Берлине 87 из общего числа 130 во всей эмиграции). Как утверждают, немецкая статистика отметила тогда, что годовая продукция русских книг в Германии превысила число немецких.</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lastRenderedPageBreak/>
        <w:t xml:space="preserve">В то время еще не было четкой границы между литературой на родине и в зарубежье: эмигрантские издательства своей свободой привлекали немало авторов из советской России, а там выходили произведения эмигрантов И. Бунина, Р. </w:t>
      </w:r>
      <w:proofErr w:type="gramStart"/>
      <w:r w:rsidRPr="00021413">
        <w:rPr>
          <w:rFonts w:ascii="Times New Roman" w:hAnsi="Times New Roman" w:cs="Times New Roman"/>
          <w:sz w:val="28"/>
          <w:szCs w:val="28"/>
        </w:rPr>
        <w:t>Гуля</w:t>
      </w:r>
      <w:proofErr w:type="gramEnd"/>
      <w:r w:rsidRPr="00021413">
        <w:rPr>
          <w:rFonts w:ascii="Times New Roman" w:hAnsi="Times New Roman" w:cs="Times New Roman"/>
          <w:sz w:val="28"/>
          <w:szCs w:val="28"/>
        </w:rPr>
        <w:t>, В. Шульгина, воспоминания белогвардейцев. Такие журналы, как "Новая русская книга" (1922-1923, Берлин; редактор А.С. Ященко), пытались наводить мосты между Россией и эмиграцией, стараясь стоять "над схваткой" и не акцентировать внимание на политических разногласиях (наиболее антибольшевистской публикацией этого журнала, кажется, стали "Стихи о терроре", присланные М. Волошиным из Крыма...).</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Все это было возможно, поскольку цензура у большевиков в 1920-е годы была еще не столь строга. В берлинских "</w:t>
      </w:r>
      <w:proofErr w:type="gramStart"/>
      <w:r w:rsidRPr="00021413">
        <w:rPr>
          <w:rFonts w:ascii="Times New Roman" w:hAnsi="Times New Roman" w:cs="Times New Roman"/>
          <w:sz w:val="28"/>
          <w:szCs w:val="28"/>
        </w:rPr>
        <w:t>Клубе</w:t>
      </w:r>
      <w:proofErr w:type="gramEnd"/>
      <w:r w:rsidRPr="00021413">
        <w:rPr>
          <w:rFonts w:ascii="Times New Roman" w:hAnsi="Times New Roman" w:cs="Times New Roman"/>
          <w:sz w:val="28"/>
          <w:szCs w:val="28"/>
        </w:rPr>
        <w:t xml:space="preserve"> писателей" и "Доме искусств" происходило оживленное общение литераторов из эмиграции и из России (приезжали С. Есенин, В. Маяковский, Б. Пастернак, Б. Пильняк, К. Федин, В. Шкловский). Некоторые из них (например, А. Белый, М. Горький, И. Соколов-Микитов, А. Толстой, И. Эренбург) занимали промежуточное положение, и не сразу решили, какую сторону им выбрать... (Правда, большевики уже тогда использовали эту ситуацию для разложения эмиграции, пропагандируя возвращение на родину; к тому же они разорили издательство </w:t>
      </w:r>
      <w:proofErr w:type="spellStart"/>
      <w:r w:rsidRPr="00021413">
        <w:rPr>
          <w:rFonts w:ascii="Times New Roman" w:hAnsi="Times New Roman" w:cs="Times New Roman"/>
          <w:sz w:val="28"/>
          <w:szCs w:val="28"/>
        </w:rPr>
        <w:t>Гржебина</w:t>
      </w:r>
      <w:proofErr w:type="spellEnd"/>
      <w:r w:rsidRPr="00021413">
        <w:rPr>
          <w:rFonts w:ascii="Times New Roman" w:hAnsi="Times New Roman" w:cs="Times New Roman"/>
          <w:sz w:val="28"/>
          <w:szCs w:val="28"/>
        </w:rPr>
        <w:t xml:space="preserve"> и ряд других, дав огромные "твердые" заказы на книги, а когда тиражи были отпечатаны - отказались платить и распространять; так же поступили с журналом М. Горького "Беседа".)</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 Берлине выходили десятки газет и журналов, работали три русских театра. Множество известных ученых продолжали свою деятельность в Русском Научно-Философском Обществе, Религиозно-Философской Академии (созданной при американской организации YMCA), в Русском Академическом Союзе; возникли десятки профессиональных объединений (инженеров, адвокатов, врачей, промышленников и т.д.), политических организаций.</w:t>
      </w:r>
    </w:p>
    <w:p w:rsidR="00EA6BFA" w:rsidRPr="00021413" w:rsidRDefault="00EA6BFA" w:rsidP="00021413">
      <w:pPr>
        <w:rPr>
          <w:rFonts w:ascii="Times New Roman" w:hAnsi="Times New Roman" w:cs="Times New Roman"/>
          <w:sz w:val="28"/>
          <w:szCs w:val="28"/>
        </w:rPr>
      </w:pPr>
      <w:proofErr w:type="gramStart"/>
      <w:r w:rsidRPr="00021413">
        <w:rPr>
          <w:rFonts w:ascii="Times New Roman" w:hAnsi="Times New Roman" w:cs="Times New Roman"/>
          <w:sz w:val="28"/>
          <w:szCs w:val="28"/>
        </w:rPr>
        <w:t>Однако вследствие усилий немецкого правительства и Лиги Наций, стремившихся распределить беженцев более равномерно, из-за естественного оттока эмигрантов из экономически ослабленной Германии в страну-победительницу Францию (которая в 1920-е годы обнаружила потребность в добросовестных, нетребовательных и низкооплачиваемых русских рабочих), а также вследствие различных политических замыслов и перемен - культурный центр эмиграции перемещается в Париж и возникает еще один: в Праге.</w:t>
      </w:r>
      <w:proofErr w:type="gramEnd"/>
      <w:r w:rsidRPr="00021413">
        <w:rPr>
          <w:rFonts w:ascii="Times New Roman" w:hAnsi="Times New Roman" w:cs="Times New Roman"/>
          <w:sz w:val="28"/>
          <w:szCs w:val="28"/>
        </w:rPr>
        <w:t xml:space="preserve"> </w:t>
      </w:r>
      <w:proofErr w:type="gramStart"/>
      <w:r w:rsidRPr="00021413">
        <w:rPr>
          <w:rFonts w:ascii="Times New Roman" w:hAnsi="Times New Roman" w:cs="Times New Roman"/>
          <w:sz w:val="28"/>
          <w:szCs w:val="28"/>
        </w:rPr>
        <w:t xml:space="preserve">С 1922 по 1930 гг. число русских беженцев (зарегистрированных Д.Симпсоном) в Германии изменилось с 240 до 90 тысяч; в Польше - с 175 до </w:t>
      </w:r>
      <w:r w:rsidRPr="00021413">
        <w:rPr>
          <w:rFonts w:ascii="Times New Roman" w:hAnsi="Times New Roman" w:cs="Times New Roman"/>
          <w:sz w:val="28"/>
          <w:szCs w:val="28"/>
        </w:rPr>
        <w:lastRenderedPageBreak/>
        <w:t>85 тысяч; в Югославии - с 43 до 34 тысяч; тогда как в Чехословакии выросло с 5 до 22 тысяч, а во Франции с 70 до 175 тысяч.</w:t>
      </w:r>
      <w:proofErr w:type="gramEnd"/>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Тот же процесс отражен в изменении количества эмигрантских журналов (газеты не учтены), поступавших в Русский архив в Праге. Так, в Югославии все эти годы число выходивших журналов, при некоторых колебаниях, но без существенной тенденции к изменению, составляло в среднем 20; пик приходится на 1925 г.: 25 названий. Тогда как в Германии выходило 9 журналов в 1920 г., издательский пик в 39 журналов отмечен в 1923 г., затем следует постепенное снижение до 6 журналов к 1929 году. В Чехословакии еще в 1920 г. русские журналы не выходили, 5 появилось в 1921 г., 24 - в 1924 г. и этот уровень удерживался до 1930-х годов (пик в 30 названий отмечен в 1925 г.). Картина во Франции менялась соответственно: 10 журналов в 1920 г., 29 - в 1922 г., увеличение до 34 в 1926 г. и до 52 в 1928 г. - этот уровень сохранялся до 1930-х годов.</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В Австралии эмигранты организовали в 1923 году «Русский клуб» в Сиднее, позднее журналы «Путь эмигранта» и «Русский в Австралии» посвящённые в основном жизни русских в Австралии. В 30-е годы было создано первое русское издательство, возглавляемое Г. С. Григорьевым - «</w:t>
      </w:r>
      <w:proofErr w:type="spellStart"/>
      <w:r w:rsidRPr="00021413">
        <w:rPr>
          <w:rFonts w:ascii="Times New Roman" w:hAnsi="Times New Roman" w:cs="Times New Roman"/>
          <w:sz w:val="28"/>
          <w:szCs w:val="28"/>
        </w:rPr>
        <w:t>Ориенто</w:t>
      </w:r>
      <w:proofErr w:type="spellEnd"/>
      <w:r w:rsidRPr="00021413">
        <w:rPr>
          <w:rFonts w:ascii="Times New Roman" w:hAnsi="Times New Roman" w:cs="Times New Roman"/>
          <w:sz w:val="28"/>
          <w:szCs w:val="28"/>
        </w:rPr>
        <w:t>», первый русский книжный магазин в Сиднее - «Книголюб» и первая библиотека «</w:t>
      </w:r>
      <w:proofErr w:type="spellStart"/>
      <w:r w:rsidRPr="00021413">
        <w:rPr>
          <w:rFonts w:ascii="Times New Roman" w:hAnsi="Times New Roman" w:cs="Times New Roman"/>
          <w:sz w:val="28"/>
          <w:szCs w:val="28"/>
        </w:rPr>
        <w:t>Ориенто</w:t>
      </w:r>
      <w:proofErr w:type="spellEnd"/>
      <w:r w:rsidRPr="00021413">
        <w:rPr>
          <w:rFonts w:ascii="Times New Roman" w:hAnsi="Times New Roman" w:cs="Times New Roman"/>
          <w:sz w:val="28"/>
          <w:szCs w:val="28"/>
        </w:rPr>
        <w:t>», организованная о</w:t>
      </w:r>
      <w:proofErr w:type="gramStart"/>
      <w:r w:rsidRPr="00021413">
        <w:rPr>
          <w:rFonts w:ascii="Times New Roman" w:hAnsi="Times New Roman" w:cs="Times New Roman"/>
          <w:sz w:val="28"/>
          <w:szCs w:val="28"/>
        </w:rPr>
        <w:t>.И</w:t>
      </w:r>
      <w:proofErr w:type="gramEnd"/>
      <w:r w:rsidRPr="00021413">
        <w:rPr>
          <w:rFonts w:ascii="Times New Roman" w:hAnsi="Times New Roman" w:cs="Times New Roman"/>
          <w:sz w:val="28"/>
          <w:szCs w:val="28"/>
        </w:rPr>
        <w:t>ннокентием (Серышевым). Библиотека существовала длительное время и имела богатые книжные фонды по богословию, философии и теософии.</w:t>
      </w:r>
    </w:p>
    <w:p w:rsidR="00EA6BFA"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Помимо вышеназванных высших учебных заведений, в Париже действовали русские Торгово-промышленный и финансовый союз (объединивший состоятельных предпринимателей), Союз писателей и журналистов, Академическая группа и Академический союз, Федерация инженеров, Общество химиков, Союз адвокатов, Объединение врачей, Русский госпиталь, Красный Крест, Земско-городской союз, Союз русских инвалидов, Казачий союз, Русское студенческое христианское движение, "Православное дело". Общество охранения русских культурных ценностей, скаутские организации и др. (о политических организациях будет сказано особо).</w:t>
      </w:r>
    </w:p>
    <w:p w:rsidR="00421E50" w:rsidRDefault="00421E50" w:rsidP="00021413">
      <w:pPr>
        <w:rPr>
          <w:rFonts w:ascii="Times New Roman" w:hAnsi="Times New Roman" w:cs="Times New Roman"/>
          <w:sz w:val="28"/>
          <w:szCs w:val="28"/>
        </w:rPr>
      </w:pPr>
    </w:p>
    <w:p w:rsidR="00421E50" w:rsidRDefault="00421E50" w:rsidP="00021413">
      <w:pPr>
        <w:rPr>
          <w:rFonts w:ascii="Times New Roman" w:hAnsi="Times New Roman" w:cs="Times New Roman"/>
          <w:sz w:val="28"/>
          <w:szCs w:val="28"/>
        </w:rPr>
      </w:pPr>
    </w:p>
    <w:p w:rsidR="00421E50" w:rsidRDefault="00421E50" w:rsidP="00021413">
      <w:pPr>
        <w:rPr>
          <w:rFonts w:ascii="Times New Roman" w:hAnsi="Times New Roman" w:cs="Times New Roman"/>
          <w:sz w:val="28"/>
          <w:szCs w:val="28"/>
        </w:rPr>
      </w:pPr>
    </w:p>
    <w:p w:rsidR="00421E50" w:rsidRDefault="00421E50" w:rsidP="00021413">
      <w:pPr>
        <w:rPr>
          <w:rFonts w:ascii="Times New Roman" w:hAnsi="Times New Roman" w:cs="Times New Roman"/>
          <w:sz w:val="28"/>
          <w:szCs w:val="28"/>
        </w:rPr>
      </w:pPr>
    </w:p>
    <w:p w:rsidR="00421E50" w:rsidRPr="00021413" w:rsidRDefault="00421E50" w:rsidP="00021413">
      <w:pPr>
        <w:rPr>
          <w:rFonts w:ascii="Times New Roman" w:hAnsi="Times New Roman" w:cs="Times New Roman"/>
          <w:sz w:val="28"/>
          <w:szCs w:val="28"/>
        </w:rPr>
      </w:pPr>
      <w:r>
        <w:rPr>
          <w:rFonts w:ascii="Times New Roman" w:hAnsi="Times New Roman" w:cs="Times New Roman"/>
          <w:sz w:val="28"/>
          <w:szCs w:val="28"/>
        </w:rPr>
        <w:lastRenderedPageBreak/>
        <w:t>2.2 Успех русских музыкантов за рубежом</w:t>
      </w:r>
    </w:p>
    <w:p w:rsidR="00EA6BFA" w:rsidRPr="00021413" w:rsidRDefault="00EA6BFA" w:rsidP="00021413">
      <w:pPr>
        <w:rPr>
          <w:rFonts w:ascii="Times New Roman" w:hAnsi="Times New Roman" w:cs="Times New Roman"/>
          <w:sz w:val="28"/>
          <w:szCs w:val="28"/>
        </w:rPr>
      </w:pPr>
      <w:proofErr w:type="gramStart"/>
      <w:r w:rsidRPr="00021413">
        <w:rPr>
          <w:rFonts w:ascii="Times New Roman" w:hAnsi="Times New Roman" w:cs="Times New Roman"/>
          <w:sz w:val="28"/>
          <w:szCs w:val="28"/>
        </w:rPr>
        <w:t>В музыкально-артистическом мире блистали Ф.И. Шаляпин, композиторы И.Ф. Стравинский, С.В. Рахманинов, С.С. Прокофьев (в 1932 г. вернулся в СССР), А.К. Глазунов, международный успех имели также хор донских казаков С. Жарова, церковный хор Н. Афонского, многие певцы, дирижеры, музыканты, художники (чьи картины украшают престижные музеи Европы и Америки)...</w:t>
      </w:r>
      <w:proofErr w:type="gramEnd"/>
      <w:r w:rsidRPr="00021413">
        <w:rPr>
          <w:rFonts w:ascii="Times New Roman" w:hAnsi="Times New Roman" w:cs="Times New Roman"/>
          <w:sz w:val="28"/>
          <w:szCs w:val="28"/>
        </w:rPr>
        <w:t xml:space="preserve"> Особо стоит отметить "Русский балет" С.П. Дягилева со звездами мировой величины (русский балет оставил за рубежом глубокий след - например, школы А. Павловой, М. Кшесинской, </w:t>
      </w:r>
      <w:proofErr w:type="gramStart"/>
      <w:r w:rsidRPr="00021413">
        <w:rPr>
          <w:rFonts w:ascii="Times New Roman" w:hAnsi="Times New Roman" w:cs="Times New Roman"/>
          <w:sz w:val="28"/>
          <w:szCs w:val="28"/>
        </w:rPr>
        <w:t>Дж</w:t>
      </w:r>
      <w:proofErr w:type="gramEnd"/>
      <w:r w:rsidRPr="00021413">
        <w:rPr>
          <w:rFonts w:ascii="Times New Roman" w:hAnsi="Times New Roman" w:cs="Times New Roman"/>
          <w:sz w:val="28"/>
          <w:szCs w:val="28"/>
        </w:rPr>
        <w:t>. Баланчина, С. Лифаря; последний утверждал: «мировой балет всей первой половины XX века есть создание балетных сил русской эмиграции»). Было несколько русских театров. Во Франции жили чемпион мира по шахматам А.А. Алехин; такие известные литераторы, как И.А. Бунин, И.</w:t>
      </w:r>
      <w:proofErr w:type="gramStart"/>
      <w:r w:rsidRPr="00021413">
        <w:rPr>
          <w:rFonts w:ascii="Times New Roman" w:hAnsi="Times New Roman" w:cs="Times New Roman"/>
          <w:sz w:val="28"/>
          <w:szCs w:val="28"/>
        </w:rPr>
        <w:t>С</w:t>
      </w:r>
      <w:proofErr w:type="gramEnd"/>
      <w:r w:rsidRPr="00021413">
        <w:rPr>
          <w:rFonts w:ascii="Times New Roman" w:hAnsi="Times New Roman" w:cs="Times New Roman"/>
          <w:sz w:val="28"/>
          <w:szCs w:val="28"/>
        </w:rPr>
        <w:t xml:space="preserve">, Шмелев, Б.К. Зайцев, A.M. Ремизов, Д.С. Мережковский, З.Н. Гиппиус, Марк </w:t>
      </w:r>
      <w:proofErr w:type="spellStart"/>
      <w:r w:rsidRPr="00021413">
        <w:rPr>
          <w:rFonts w:ascii="Times New Roman" w:hAnsi="Times New Roman" w:cs="Times New Roman"/>
          <w:sz w:val="28"/>
          <w:szCs w:val="28"/>
        </w:rPr>
        <w:t>Алданов</w:t>
      </w:r>
      <w:proofErr w:type="spellEnd"/>
      <w:r w:rsidRPr="00021413">
        <w:rPr>
          <w:rFonts w:ascii="Times New Roman" w:hAnsi="Times New Roman" w:cs="Times New Roman"/>
          <w:sz w:val="28"/>
          <w:szCs w:val="28"/>
        </w:rPr>
        <w:t>, Г.В. Адамович, В.Ф. Ходасевич.</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Неожиданным подарком для эмиграции стала высылка большевиками в 1922 г. более 150 известных деятелей культуры, ученых, в том числе философов Н.А. Бердяева, Б.П. </w:t>
      </w:r>
      <w:proofErr w:type="spellStart"/>
      <w:r w:rsidRPr="00021413">
        <w:rPr>
          <w:rFonts w:ascii="Times New Roman" w:hAnsi="Times New Roman" w:cs="Times New Roman"/>
          <w:sz w:val="28"/>
          <w:szCs w:val="28"/>
        </w:rPr>
        <w:t>Вышеславцева</w:t>
      </w:r>
      <w:proofErr w:type="spellEnd"/>
      <w:r w:rsidRPr="00021413">
        <w:rPr>
          <w:rFonts w:ascii="Times New Roman" w:hAnsi="Times New Roman" w:cs="Times New Roman"/>
          <w:sz w:val="28"/>
          <w:szCs w:val="28"/>
        </w:rPr>
        <w:t xml:space="preserve">, И.А. Ильина, Н.О. </w:t>
      </w:r>
      <w:proofErr w:type="spellStart"/>
      <w:r w:rsidRPr="00021413">
        <w:rPr>
          <w:rFonts w:ascii="Times New Roman" w:hAnsi="Times New Roman" w:cs="Times New Roman"/>
          <w:sz w:val="28"/>
          <w:szCs w:val="28"/>
        </w:rPr>
        <w:t>Лосского</w:t>
      </w:r>
      <w:proofErr w:type="spellEnd"/>
      <w:r w:rsidRPr="00021413">
        <w:rPr>
          <w:rFonts w:ascii="Times New Roman" w:hAnsi="Times New Roman" w:cs="Times New Roman"/>
          <w:sz w:val="28"/>
          <w:szCs w:val="28"/>
        </w:rPr>
        <w:t xml:space="preserve">, Ф.А. Степуна, С.Л. Франка, Л.П. </w:t>
      </w:r>
      <w:proofErr w:type="spellStart"/>
      <w:r w:rsidRPr="00021413">
        <w:rPr>
          <w:rFonts w:ascii="Times New Roman" w:hAnsi="Times New Roman" w:cs="Times New Roman"/>
          <w:sz w:val="28"/>
          <w:szCs w:val="28"/>
        </w:rPr>
        <w:t>Карсавина</w:t>
      </w:r>
      <w:proofErr w:type="spellEnd"/>
      <w:r w:rsidRPr="00021413">
        <w:rPr>
          <w:rFonts w:ascii="Times New Roman" w:hAnsi="Times New Roman" w:cs="Times New Roman"/>
          <w:sz w:val="28"/>
          <w:szCs w:val="28"/>
        </w:rPr>
        <w:t xml:space="preserve">, и о. Сергия Булгакова... Многие из </w:t>
      </w:r>
      <w:proofErr w:type="gramStart"/>
      <w:r w:rsidRPr="00021413">
        <w:rPr>
          <w:rFonts w:ascii="Times New Roman" w:hAnsi="Times New Roman" w:cs="Times New Roman"/>
          <w:sz w:val="28"/>
          <w:szCs w:val="28"/>
        </w:rPr>
        <w:t>высланных</w:t>
      </w:r>
      <w:proofErr w:type="gramEnd"/>
      <w:r w:rsidRPr="00021413">
        <w:rPr>
          <w:rFonts w:ascii="Times New Roman" w:hAnsi="Times New Roman" w:cs="Times New Roman"/>
          <w:sz w:val="28"/>
          <w:szCs w:val="28"/>
        </w:rPr>
        <w:t xml:space="preserve"> вскоре также обосновались в Париже, образовав центр религиозно-философской мысли.</w:t>
      </w:r>
    </w:p>
    <w:p w:rsidR="00EA6BFA"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«В то время пользовался популярностью следующий анекдот: встречаются два приятеля. Первый спрашивает </w:t>
      </w:r>
      <w:proofErr w:type="gramStart"/>
      <w:r w:rsidRPr="00021413">
        <w:rPr>
          <w:rFonts w:ascii="Times New Roman" w:hAnsi="Times New Roman" w:cs="Times New Roman"/>
          <w:sz w:val="28"/>
          <w:szCs w:val="28"/>
        </w:rPr>
        <w:t>другого</w:t>
      </w:r>
      <w:proofErr w:type="gramEnd"/>
      <w:r w:rsidRPr="00021413">
        <w:rPr>
          <w:rFonts w:ascii="Times New Roman" w:hAnsi="Times New Roman" w:cs="Times New Roman"/>
          <w:sz w:val="28"/>
          <w:szCs w:val="28"/>
        </w:rPr>
        <w:t>: "Ну, как тебе живется в Париже?" - "Да ничего, отвечает второй, жить можно, город хороший. Одна беда: слишком много французов". Были русские, которые действительно так думали. Они даже не учились говорить по-французски, жили исключительно в беженской среде. Все их интересы были сосредоточены на покинутой родине, и многие из них долгие годы надеялись туда вернуться»…</w:t>
      </w:r>
    </w:p>
    <w:p w:rsidR="00421E50" w:rsidRDefault="00421E50" w:rsidP="00021413">
      <w:pPr>
        <w:rPr>
          <w:rFonts w:ascii="Times New Roman" w:hAnsi="Times New Roman" w:cs="Times New Roman"/>
          <w:sz w:val="28"/>
          <w:szCs w:val="28"/>
        </w:rPr>
      </w:pPr>
    </w:p>
    <w:p w:rsidR="00421E50" w:rsidRDefault="00421E50" w:rsidP="00021413">
      <w:pPr>
        <w:rPr>
          <w:rFonts w:ascii="Times New Roman" w:hAnsi="Times New Roman" w:cs="Times New Roman"/>
          <w:sz w:val="28"/>
          <w:szCs w:val="28"/>
        </w:rPr>
      </w:pPr>
    </w:p>
    <w:p w:rsidR="00421E50" w:rsidRPr="00021413" w:rsidRDefault="00421E50"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21E50" w:rsidRDefault="00495889" w:rsidP="00021413">
      <w:pPr>
        <w:rPr>
          <w:rFonts w:ascii="Times New Roman" w:hAnsi="Times New Roman" w:cs="Times New Roman"/>
          <w:sz w:val="28"/>
          <w:szCs w:val="28"/>
        </w:rPr>
      </w:pPr>
      <w:r>
        <w:rPr>
          <w:rFonts w:ascii="Times New Roman" w:hAnsi="Times New Roman" w:cs="Times New Roman"/>
          <w:sz w:val="28"/>
          <w:szCs w:val="28"/>
        </w:rPr>
        <w:lastRenderedPageBreak/>
        <w:t>Заключение</w:t>
      </w:r>
      <w:r w:rsidR="00421E50">
        <w:rPr>
          <w:rFonts w:ascii="Times New Roman" w:hAnsi="Times New Roman" w:cs="Times New Roman"/>
          <w:sz w:val="28"/>
          <w:szCs w:val="28"/>
        </w:rPr>
        <w:t>:</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Главное отличие русской послеоктябрьской эмиграции от эмиграций всех других стран и народов заключается в сохранении ею высшего духовного начала, сохранении культуры своей Родины, противодействию адаптации и ассимиляции. Русские эмигранты, в большинстве своём, никогда не становились американцами, французами, англичанами, немцами и т.д. российского происхождения. Они всегда оставались русскими, православными, всегда верили в возрождение национальной России, всегда верили, что их подвиг не будет напрасным». Как сказал Бунин: - «Мы не в изгнании, мы в послании… Миссия, именно миссия, тяжкая, но и высокая, возложена судьбой на нас».</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Невозможным было бы сохранить русскую культуру, пронести свою Миссию через тяжелые годы изгнания, без православной веры. Русские эмигранты смогли полностью воссоздать за рубежом институты и проявления жизни дореволюционной России. Конечно, это не был слепок со старой России. Получилось нечто иное, что принято называть Русским Зарубежьем. </w:t>
      </w:r>
      <w:proofErr w:type="gramStart"/>
      <w:r w:rsidRPr="00021413">
        <w:rPr>
          <w:rFonts w:ascii="Times New Roman" w:hAnsi="Times New Roman" w:cs="Times New Roman"/>
          <w:sz w:val="28"/>
          <w:szCs w:val="28"/>
        </w:rPr>
        <w:t>Если говорить о наполнении Русского Зарубежья, его формах, то следует отметить следующие компоненты: система образования от начального до высшего, система научных институтов и обществ, разветвленная сеть издательств и периодической печати, продолжение русских традиций в различных жанрах искусства (архитектура, балет, театр, кино, музыка и др.), русская литература за рубежом, сложившаяся инфраструктура русских зарубежных архивов, музеев и библиотек и др. Но главным</w:t>
      </w:r>
      <w:proofErr w:type="gramEnd"/>
      <w:r w:rsidRPr="00021413">
        <w:rPr>
          <w:rFonts w:ascii="Times New Roman" w:hAnsi="Times New Roman" w:cs="Times New Roman"/>
          <w:sz w:val="28"/>
          <w:szCs w:val="28"/>
        </w:rPr>
        <w:t xml:space="preserve"> была православная вера и Русская Православная Зарубежная Церковь, объединяющая всех русских вынужденно оказавшихся за рубежом.</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Эмиграция жила и отмечала русские праздники по церковному календарю. Кроме того, проводились Дни русской культуры (6-8 июня, связанные днем рождения Пушкина), к которым тяготел либеральный фланг. В более правых кругах таким русским праздником стал День св. Владимира (15/28 июля). Общим был День непримиримости (7 ноября)...</w:t>
      </w:r>
    </w:p>
    <w:p w:rsidR="00EA6BFA" w:rsidRPr="00021413" w:rsidRDefault="00EA6BFA" w:rsidP="00021413">
      <w:pPr>
        <w:rPr>
          <w:rFonts w:ascii="Times New Roman" w:hAnsi="Times New Roman" w:cs="Times New Roman"/>
          <w:sz w:val="28"/>
          <w:szCs w:val="28"/>
        </w:rPr>
      </w:pPr>
      <w:r w:rsidRPr="00021413">
        <w:rPr>
          <w:rFonts w:ascii="Times New Roman" w:hAnsi="Times New Roman" w:cs="Times New Roman"/>
          <w:sz w:val="28"/>
          <w:szCs w:val="28"/>
        </w:rPr>
        <w:t xml:space="preserve">Не все они, конечно, стремились на богослужения. Но несомненен был и поворот к христианскому мировоззрению у части того "ордена интеллигенции", который готовил революцию (например, бывший член "Боевой организации" эсеров И. И. </w:t>
      </w:r>
      <w:proofErr w:type="spellStart"/>
      <w:r w:rsidRPr="00021413">
        <w:rPr>
          <w:rFonts w:ascii="Times New Roman" w:hAnsi="Times New Roman" w:cs="Times New Roman"/>
          <w:sz w:val="28"/>
          <w:szCs w:val="28"/>
        </w:rPr>
        <w:t>Бунаков-Фондаминский</w:t>
      </w:r>
      <w:proofErr w:type="spellEnd"/>
      <w:r w:rsidRPr="00021413">
        <w:rPr>
          <w:rFonts w:ascii="Times New Roman" w:hAnsi="Times New Roman" w:cs="Times New Roman"/>
          <w:sz w:val="28"/>
          <w:szCs w:val="28"/>
        </w:rPr>
        <w:t xml:space="preserve"> стал одним из редакторов христианского журнала "Новый град"; революционерка Е.Ю. </w:t>
      </w:r>
      <w:proofErr w:type="spellStart"/>
      <w:r w:rsidRPr="00021413">
        <w:rPr>
          <w:rFonts w:ascii="Times New Roman" w:hAnsi="Times New Roman" w:cs="Times New Roman"/>
          <w:sz w:val="28"/>
          <w:szCs w:val="28"/>
        </w:rPr>
        <w:t>Скобцова</w:t>
      </w:r>
      <w:proofErr w:type="spellEnd"/>
      <w:r w:rsidRPr="00021413">
        <w:rPr>
          <w:rFonts w:ascii="Times New Roman" w:hAnsi="Times New Roman" w:cs="Times New Roman"/>
          <w:sz w:val="28"/>
          <w:szCs w:val="28"/>
        </w:rPr>
        <w:t xml:space="preserve"> стала монахиней Марией и занималась миссионерской деятельностью). Церковь и религия перестали для них быть "оплотом </w:t>
      </w:r>
      <w:r w:rsidRPr="00021413">
        <w:rPr>
          <w:rFonts w:ascii="Times New Roman" w:hAnsi="Times New Roman" w:cs="Times New Roman"/>
          <w:sz w:val="28"/>
          <w:szCs w:val="28"/>
        </w:rPr>
        <w:lastRenderedPageBreak/>
        <w:t>реакции и деспотизма". И это происходило не только по причине ностальгии. «Возврат к православию означал конец скитаниям в поисках истины», - замечает Зернов. Многие вернулись в Церковь вследствие сознательного (или подсознательного) ощущения собственной вины за разрушение родины. В эмиграции более</w:t>
      </w:r>
      <w:proofErr w:type="gramStart"/>
      <w:r w:rsidRPr="00021413">
        <w:rPr>
          <w:rFonts w:ascii="Times New Roman" w:hAnsi="Times New Roman" w:cs="Times New Roman"/>
          <w:sz w:val="28"/>
          <w:szCs w:val="28"/>
        </w:rPr>
        <w:t>,</w:t>
      </w:r>
      <w:proofErr w:type="gramEnd"/>
      <w:r w:rsidRPr="00021413">
        <w:rPr>
          <w:rFonts w:ascii="Times New Roman" w:hAnsi="Times New Roman" w:cs="Times New Roman"/>
          <w:sz w:val="28"/>
          <w:szCs w:val="28"/>
        </w:rPr>
        <w:t xml:space="preserve"> чем в нормальных условиях, чувствуется потребность в духовной опоре, - которой могут быть только абсолютные ценности. Церковь сделалась необходимой: куда бы судьба ни забрасывала русских, в каких бы трудных условиях ни приходилось им начинать новую жизнь - на всех континентах они открывали храмы; они были главными бастионами эмиграции в ее борьбе за самосохранение...</w:t>
      </w:r>
    </w:p>
    <w:p w:rsidR="0078713D" w:rsidRDefault="0078713D"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p>
    <w:p w:rsidR="00F54182" w:rsidRDefault="00F54182"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p>
    <w:p w:rsidR="00495889" w:rsidRDefault="00495889" w:rsidP="00021413">
      <w:pP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881D49" w:rsidRPr="00881D49" w:rsidRDefault="00B918B6" w:rsidP="00495889">
      <w:pPr>
        <w:pStyle w:val="a6"/>
        <w:numPr>
          <w:ilvl w:val="0"/>
          <w:numId w:val="4"/>
        </w:numPr>
        <w:rPr>
          <w:rFonts w:ascii="Times New Roman" w:hAnsi="Times New Roman" w:cs="Times New Roman"/>
          <w:sz w:val="28"/>
          <w:szCs w:val="28"/>
        </w:rPr>
      </w:pPr>
      <w:hyperlink r:id="rId9" w:history="1">
        <w:r w:rsidR="00881D49">
          <w:rPr>
            <w:rStyle w:val="a7"/>
          </w:rPr>
          <w:t>http://www.cisdf.org/TRM/Ionzev/book-1.2.2.html</w:t>
        </w:r>
      </w:hyperlink>
    </w:p>
    <w:p w:rsidR="00881D49" w:rsidRPr="00881D49" w:rsidRDefault="00B918B6" w:rsidP="00495889">
      <w:pPr>
        <w:pStyle w:val="a6"/>
        <w:numPr>
          <w:ilvl w:val="0"/>
          <w:numId w:val="4"/>
        </w:numPr>
        <w:rPr>
          <w:rFonts w:ascii="Times New Roman" w:hAnsi="Times New Roman" w:cs="Times New Roman"/>
          <w:sz w:val="28"/>
          <w:szCs w:val="28"/>
        </w:rPr>
      </w:pPr>
      <w:hyperlink r:id="rId10" w:history="1">
        <w:r w:rsidR="00881D49" w:rsidRPr="00352223">
          <w:rPr>
            <w:rStyle w:val="a7"/>
          </w:rPr>
          <w:t>https://ru.wikipedia.org/wiki/%</w:t>
        </w:r>
      </w:hyperlink>
    </w:p>
    <w:p w:rsidR="00881D49" w:rsidRPr="00881D49" w:rsidRDefault="00B918B6" w:rsidP="00495889">
      <w:pPr>
        <w:pStyle w:val="a6"/>
        <w:numPr>
          <w:ilvl w:val="0"/>
          <w:numId w:val="4"/>
        </w:numPr>
        <w:rPr>
          <w:rFonts w:ascii="Times New Roman" w:hAnsi="Times New Roman" w:cs="Times New Roman"/>
          <w:sz w:val="28"/>
          <w:szCs w:val="28"/>
        </w:rPr>
      </w:pPr>
      <w:hyperlink r:id="rId11" w:history="1">
        <w:r w:rsidR="00881D49">
          <w:rPr>
            <w:rStyle w:val="a7"/>
          </w:rPr>
          <w:t>https://ru.wikipedia.org/wiki/%</w:t>
        </w:r>
      </w:hyperlink>
    </w:p>
    <w:p w:rsidR="00881D49" w:rsidRPr="00881D49" w:rsidRDefault="00881D49" w:rsidP="00881D49">
      <w:pPr>
        <w:pStyle w:val="a6"/>
        <w:numPr>
          <w:ilvl w:val="0"/>
          <w:numId w:val="4"/>
        </w:numPr>
        <w:rPr>
          <w:rFonts w:ascii="Times New Roman" w:hAnsi="Times New Roman" w:cs="Times New Roman"/>
          <w:sz w:val="28"/>
          <w:szCs w:val="28"/>
        </w:rPr>
      </w:pPr>
      <w:r w:rsidRPr="00495889">
        <w:rPr>
          <w:rFonts w:ascii="Times New Roman" w:hAnsi="Times New Roman" w:cs="Times New Roman"/>
          <w:sz w:val="28"/>
          <w:szCs w:val="28"/>
        </w:rPr>
        <w:t xml:space="preserve"> </w:t>
      </w:r>
      <w:hyperlink r:id="rId12" w:history="1">
        <w:r>
          <w:rPr>
            <w:rStyle w:val="a7"/>
          </w:rPr>
          <w:t>https://ru.wikipedia.org/wiki/%</w:t>
        </w:r>
      </w:hyperlink>
    </w:p>
    <w:p w:rsidR="00881D49" w:rsidRPr="00881D49" w:rsidRDefault="00B918B6" w:rsidP="00881D49">
      <w:pPr>
        <w:pStyle w:val="a6"/>
        <w:numPr>
          <w:ilvl w:val="0"/>
          <w:numId w:val="4"/>
        </w:numPr>
        <w:rPr>
          <w:rFonts w:ascii="Times New Roman" w:hAnsi="Times New Roman" w:cs="Times New Roman"/>
          <w:sz w:val="28"/>
          <w:szCs w:val="28"/>
        </w:rPr>
      </w:pPr>
      <w:hyperlink r:id="rId13" w:history="1">
        <w:r w:rsidR="00881D49">
          <w:rPr>
            <w:rStyle w:val="a7"/>
          </w:rPr>
          <w:t>https://russian7.ru/post/chto-stalo-s-russkimi-iz-pervoy-volny-yem/</w:t>
        </w:r>
      </w:hyperlink>
    </w:p>
    <w:p w:rsidR="00881D49" w:rsidRPr="00881D49" w:rsidRDefault="00B918B6" w:rsidP="00881D49">
      <w:pPr>
        <w:pStyle w:val="a6"/>
        <w:numPr>
          <w:ilvl w:val="0"/>
          <w:numId w:val="4"/>
        </w:numPr>
        <w:rPr>
          <w:rFonts w:ascii="Times New Roman" w:hAnsi="Times New Roman" w:cs="Times New Roman"/>
          <w:sz w:val="28"/>
          <w:szCs w:val="28"/>
        </w:rPr>
      </w:pPr>
      <w:hyperlink r:id="rId14" w:history="1">
        <w:r w:rsidR="00881D49">
          <w:rPr>
            <w:rStyle w:val="a7"/>
          </w:rPr>
          <w:t>https://www.bbc.com/russian/russia/2012/12/121128_russia_emigration_waves</w:t>
        </w:r>
      </w:hyperlink>
    </w:p>
    <w:p w:rsidR="00881D49" w:rsidRPr="00881D49" w:rsidRDefault="00B918B6" w:rsidP="00881D49">
      <w:pPr>
        <w:pStyle w:val="a6"/>
        <w:numPr>
          <w:ilvl w:val="0"/>
          <w:numId w:val="4"/>
        </w:numPr>
        <w:rPr>
          <w:rFonts w:ascii="Times New Roman" w:hAnsi="Times New Roman" w:cs="Times New Roman"/>
          <w:sz w:val="28"/>
          <w:szCs w:val="28"/>
        </w:rPr>
      </w:pPr>
      <w:hyperlink r:id="rId15" w:history="1">
        <w:r w:rsidR="00881D49">
          <w:rPr>
            <w:rStyle w:val="a7"/>
          </w:rPr>
          <w:t>https://news.rambler.ru/other/37947012-chto-sudba-russkih-iz-pervoy-volny-emigratsii/</w:t>
        </w:r>
      </w:hyperlink>
    </w:p>
    <w:p w:rsidR="00495889" w:rsidRPr="00495889" w:rsidRDefault="00495889" w:rsidP="00021413">
      <w:pPr>
        <w:rPr>
          <w:rFonts w:ascii="Times New Roman" w:hAnsi="Times New Roman" w:cs="Times New Roman"/>
          <w:sz w:val="28"/>
          <w:szCs w:val="28"/>
        </w:rPr>
      </w:pPr>
    </w:p>
    <w:p w:rsidR="00495889" w:rsidRPr="00495889" w:rsidRDefault="00495889" w:rsidP="00021413">
      <w:pPr>
        <w:rPr>
          <w:rFonts w:ascii="Times New Roman" w:hAnsi="Times New Roman" w:cs="Times New Roman"/>
          <w:sz w:val="28"/>
          <w:szCs w:val="28"/>
        </w:rPr>
      </w:pPr>
    </w:p>
    <w:sectPr w:rsidR="00495889" w:rsidRPr="00495889" w:rsidSect="007871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46" w:rsidRDefault="00015046" w:rsidP="003B5620">
      <w:pPr>
        <w:spacing w:after="0" w:line="240" w:lineRule="auto"/>
      </w:pPr>
      <w:r>
        <w:separator/>
      </w:r>
    </w:p>
  </w:endnote>
  <w:endnote w:type="continuationSeparator" w:id="0">
    <w:p w:rsidR="00015046" w:rsidRDefault="00015046" w:rsidP="003B5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843"/>
      <w:docPartObj>
        <w:docPartGallery w:val="Page Numbers (Bottom of Page)"/>
        <w:docPartUnique/>
      </w:docPartObj>
    </w:sdtPr>
    <w:sdtContent>
      <w:p w:rsidR="004A22C5" w:rsidRDefault="00B918B6">
        <w:pPr>
          <w:pStyle w:val="a4"/>
          <w:jc w:val="center"/>
        </w:pPr>
        <w:r>
          <w:fldChar w:fldCharType="begin"/>
        </w:r>
        <w:r w:rsidR="006347D4">
          <w:instrText xml:space="preserve"> PAGE   \* MERGEFORMAT </w:instrText>
        </w:r>
        <w:r>
          <w:fldChar w:fldCharType="separate"/>
        </w:r>
        <w:r w:rsidR="00543247">
          <w:rPr>
            <w:noProof/>
          </w:rPr>
          <w:t>1</w:t>
        </w:r>
        <w:r>
          <w:fldChar w:fldCharType="end"/>
        </w:r>
      </w:p>
    </w:sdtContent>
  </w:sdt>
  <w:p w:rsidR="004A22C5" w:rsidRDefault="005432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46" w:rsidRDefault="00015046" w:rsidP="003B5620">
      <w:pPr>
        <w:spacing w:after="0" w:line="240" w:lineRule="auto"/>
      </w:pPr>
      <w:r>
        <w:separator/>
      </w:r>
    </w:p>
  </w:footnote>
  <w:footnote w:type="continuationSeparator" w:id="0">
    <w:p w:rsidR="00015046" w:rsidRDefault="00015046" w:rsidP="003B5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32E8"/>
    <w:multiLevelType w:val="hybridMultilevel"/>
    <w:tmpl w:val="EDBCD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31061"/>
    <w:multiLevelType w:val="hybridMultilevel"/>
    <w:tmpl w:val="1234A448"/>
    <w:lvl w:ilvl="0" w:tplc="A47A461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12320"/>
    <w:multiLevelType w:val="hybridMultilevel"/>
    <w:tmpl w:val="1234A448"/>
    <w:lvl w:ilvl="0" w:tplc="A47A461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12C89"/>
    <w:multiLevelType w:val="hybridMultilevel"/>
    <w:tmpl w:val="587E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A53F7"/>
    <w:multiLevelType w:val="hybridMultilevel"/>
    <w:tmpl w:val="5E3478D8"/>
    <w:lvl w:ilvl="0" w:tplc="A486470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BFA"/>
    <w:rsid w:val="00006445"/>
    <w:rsid w:val="00015046"/>
    <w:rsid w:val="00015AB2"/>
    <w:rsid w:val="000166B3"/>
    <w:rsid w:val="00021413"/>
    <w:rsid w:val="0002635B"/>
    <w:rsid w:val="00033D47"/>
    <w:rsid w:val="00054818"/>
    <w:rsid w:val="000577C3"/>
    <w:rsid w:val="00061D65"/>
    <w:rsid w:val="000774B8"/>
    <w:rsid w:val="00094FC3"/>
    <w:rsid w:val="000A7036"/>
    <w:rsid w:val="000B7ADE"/>
    <w:rsid w:val="000D7CD7"/>
    <w:rsid w:val="000F1F6F"/>
    <w:rsid w:val="00103864"/>
    <w:rsid w:val="0010616B"/>
    <w:rsid w:val="0011562D"/>
    <w:rsid w:val="00144140"/>
    <w:rsid w:val="0014540A"/>
    <w:rsid w:val="00160006"/>
    <w:rsid w:val="00160BF7"/>
    <w:rsid w:val="001C11E5"/>
    <w:rsid w:val="001C41E0"/>
    <w:rsid w:val="001D4C28"/>
    <w:rsid w:val="002069CB"/>
    <w:rsid w:val="002236DE"/>
    <w:rsid w:val="00231133"/>
    <w:rsid w:val="002512BA"/>
    <w:rsid w:val="00261984"/>
    <w:rsid w:val="0026752B"/>
    <w:rsid w:val="00286926"/>
    <w:rsid w:val="002B2F25"/>
    <w:rsid w:val="002C535C"/>
    <w:rsid w:val="002E533B"/>
    <w:rsid w:val="00312ACE"/>
    <w:rsid w:val="00333D5A"/>
    <w:rsid w:val="0033796C"/>
    <w:rsid w:val="00391DB0"/>
    <w:rsid w:val="003B4409"/>
    <w:rsid w:val="003B5620"/>
    <w:rsid w:val="003C5ACD"/>
    <w:rsid w:val="003D6929"/>
    <w:rsid w:val="003E34B7"/>
    <w:rsid w:val="00421E50"/>
    <w:rsid w:val="00441D03"/>
    <w:rsid w:val="00450560"/>
    <w:rsid w:val="004541F5"/>
    <w:rsid w:val="00495889"/>
    <w:rsid w:val="004D3E44"/>
    <w:rsid w:val="004F1FAD"/>
    <w:rsid w:val="00522033"/>
    <w:rsid w:val="00525902"/>
    <w:rsid w:val="00536266"/>
    <w:rsid w:val="00537EBB"/>
    <w:rsid w:val="00541F66"/>
    <w:rsid w:val="00543247"/>
    <w:rsid w:val="0055703F"/>
    <w:rsid w:val="005623FC"/>
    <w:rsid w:val="00577F0B"/>
    <w:rsid w:val="00587A4A"/>
    <w:rsid w:val="005947D5"/>
    <w:rsid w:val="00595D12"/>
    <w:rsid w:val="005A7A18"/>
    <w:rsid w:val="005B27FB"/>
    <w:rsid w:val="005B76CC"/>
    <w:rsid w:val="005C0041"/>
    <w:rsid w:val="006347D4"/>
    <w:rsid w:val="00675E04"/>
    <w:rsid w:val="006918F8"/>
    <w:rsid w:val="00693FAE"/>
    <w:rsid w:val="0069699C"/>
    <w:rsid w:val="006C2C14"/>
    <w:rsid w:val="006D4F55"/>
    <w:rsid w:val="006E1485"/>
    <w:rsid w:val="006F45AD"/>
    <w:rsid w:val="007001C7"/>
    <w:rsid w:val="00720F34"/>
    <w:rsid w:val="007766A9"/>
    <w:rsid w:val="0078713D"/>
    <w:rsid w:val="007A250E"/>
    <w:rsid w:val="007C5F65"/>
    <w:rsid w:val="007D25DE"/>
    <w:rsid w:val="007D4458"/>
    <w:rsid w:val="007F1BBA"/>
    <w:rsid w:val="008004AD"/>
    <w:rsid w:val="00826CF8"/>
    <w:rsid w:val="00881D49"/>
    <w:rsid w:val="0089545D"/>
    <w:rsid w:val="008A4C5D"/>
    <w:rsid w:val="008B020E"/>
    <w:rsid w:val="008C36A5"/>
    <w:rsid w:val="008D7C97"/>
    <w:rsid w:val="00905C29"/>
    <w:rsid w:val="00954FA1"/>
    <w:rsid w:val="00961DD8"/>
    <w:rsid w:val="00965A5C"/>
    <w:rsid w:val="00994609"/>
    <w:rsid w:val="009A4B8B"/>
    <w:rsid w:val="009B1D0E"/>
    <w:rsid w:val="009E1E42"/>
    <w:rsid w:val="009F4155"/>
    <w:rsid w:val="00A00F10"/>
    <w:rsid w:val="00A050FE"/>
    <w:rsid w:val="00A21E94"/>
    <w:rsid w:val="00A72E53"/>
    <w:rsid w:val="00A766B3"/>
    <w:rsid w:val="00A96736"/>
    <w:rsid w:val="00AA7B0C"/>
    <w:rsid w:val="00AB447A"/>
    <w:rsid w:val="00B063C1"/>
    <w:rsid w:val="00B15B19"/>
    <w:rsid w:val="00B22035"/>
    <w:rsid w:val="00B44C4B"/>
    <w:rsid w:val="00B53202"/>
    <w:rsid w:val="00B918B6"/>
    <w:rsid w:val="00B9284C"/>
    <w:rsid w:val="00BE0B38"/>
    <w:rsid w:val="00BE1712"/>
    <w:rsid w:val="00BE7D93"/>
    <w:rsid w:val="00C0212B"/>
    <w:rsid w:val="00C7048E"/>
    <w:rsid w:val="00C70B7C"/>
    <w:rsid w:val="00C74924"/>
    <w:rsid w:val="00CE3A67"/>
    <w:rsid w:val="00D05172"/>
    <w:rsid w:val="00D1164F"/>
    <w:rsid w:val="00D40387"/>
    <w:rsid w:val="00DD53CC"/>
    <w:rsid w:val="00DE02BE"/>
    <w:rsid w:val="00DF6D2B"/>
    <w:rsid w:val="00E17EEB"/>
    <w:rsid w:val="00E26A5E"/>
    <w:rsid w:val="00E43F05"/>
    <w:rsid w:val="00E5519B"/>
    <w:rsid w:val="00EA6BFA"/>
    <w:rsid w:val="00EB278C"/>
    <w:rsid w:val="00F0639B"/>
    <w:rsid w:val="00F06E31"/>
    <w:rsid w:val="00F36DF1"/>
    <w:rsid w:val="00F54182"/>
    <w:rsid w:val="00F8790B"/>
    <w:rsid w:val="00F95574"/>
    <w:rsid w:val="00FB1B21"/>
    <w:rsid w:val="00FB691C"/>
    <w:rsid w:val="00FD12C2"/>
    <w:rsid w:val="00FE2621"/>
    <w:rsid w:val="00FE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9284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9284C"/>
  </w:style>
  <w:style w:type="paragraph" w:styleId="a6">
    <w:name w:val="List Paragraph"/>
    <w:basedOn w:val="a"/>
    <w:uiPriority w:val="34"/>
    <w:qFormat/>
    <w:rsid w:val="00F54182"/>
    <w:pPr>
      <w:ind w:left="720"/>
      <w:contextualSpacing/>
    </w:pPr>
  </w:style>
  <w:style w:type="character" w:styleId="a7">
    <w:name w:val="Hyperlink"/>
    <w:basedOn w:val="a0"/>
    <w:uiPriority w:val="99"/>
    <w:unhideWhenUsed/>
    <w:rsid w:val="00495889"/>
    <w:rPr>
      <w:color w:val="0000FF"/>
      <w:u w:val="single"/>
    </w:rPr>
  </w:style>
  <w:style w:type="character" w:styleId="a8">
    <w:name w:val="FollowedHyperlink"/>
    <w:basedOn w:val="a0"/>
    <w:uiPriority w:val="99"/>
    <w:semiHidden/>
    <w:unhideWhenUsed/>
    <w:rsid w:val="004958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29412">
      <w:bodyDiv w:val="1"/>
      <w:marLeft w:val="0"/>
      <w:marRight w:val="0"/>
      <w:marTop w:val="0"/>
      <w:marBottom w:val="0"/>
      <w:divBdr>
        <w:top w:val="none" w:sz="0" w:space="0" w:color="auto"/>
        <w:left w:val="none" w:sz="0" w:space="0" w:color="auto"/>
        <w:bottom w:val="none" w:sz="0" w:space="0" w:color="auto"/>
        <w:right w:val="none" w:sz="0" w:space="0" w:color="auto"/>
      </w:divBdr>
    </w:div>
    <w:div w:id="515971409">
      <w:bodyDiv w:val="1"/>
      <w:marLeft w:val="0"/>
      <w:marRight w:val="0"/>
      <w:marTop w:val="0"/>
      <w:marBottom w:val="0"/>
      <w:divBdr>
        <w:top w:val="none" w:sz="0" w:space="0" w:color="auto"/>
        <w:left w:val="none" w:sz="0" w:space="0" w:color="auto"/>
        <w:bottom w:val="none" w:sz="0" w:space="0" w:color="auto"/>
        <w:right w:val="none" w:sz="0" w:space="0" w:color="auto"/>
      </w:divBdr>
    </w:div>
    <w:div w:id="724373463">
      <w:bodyDiv w:val="1"/>
      <w:marLeft w:val="0"/>
      <w:marRight w:val="0"/>
      <w:marTop w:val="0"/>
      <w:marBottom w:val="0"/>
      <w:divBdr>
        <w:top w:val="none" w:sz="0" w:space="0" w:color="auto"/>
        <w:left w:val="none" w:sz="0" w:space="0" w:color="auto"/>
        <w:bottom w:val="none" w:sz="0" w:space="0" w:color="auto"/>
        <w:right w:val="none" w:sz="0" w:space="0" w:color="auto"/>
      </w:divBdr>
    </w:div>
    <w:div w:id="1337535044">
      <w:bodyDiv w:val="1"/>
      <w:marLeft w:val="0"/>
      <w:marRight w:val="0"/>
      <w:marTop w:val="0"/>
      <w:marBottom w:val="0"/>
      <w:divBdr>
        <w:top w:val="none" w:sz="0" w:space="0" w:color="auto"/>
        <w:left w:val="none" w:sz="0" w:space="0" w:color="auto"/>
        <w:bottom w:val="none" w:sz="0" w:space="0" w:color="auto"/>
        <w:right w:val="none" w:sz="0" w:space="0" w:color="auto"/>
      </w:divBdr>
    </w:div>
    <w:div w:id="15923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ssian7.ru/post/chto-stalo-s-russkimi-iz-pervoy-volny-y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8%D0%B0%D0%BB%D1%8F%D0%BF%D0%B8%D0%BD,_%D0%A4%D1%91%D0%B4%D0%BE%D1%80_%D0%98%D0%B2%D0%B0%D0%BD%D0%BE%D0%B2%D0%B8%D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5%D1%81%D0%B5%D0%BD%D0%B8%D0%BD,_%D0%A1%D0%B5%D1%80%D0%B3%D0%B5%D0%B9_%D0%90%D0%BB%D0%B5%D0%BA%D1%81%D0%B0%D0%BD%D0%B4%D1%80%D0%BE%D0%B2%D0%B8%D1%87" TargetMode="External"/><Relationship Id="rId5" Type="http://schemas.openxmlformats.org/officeDocument/2006/relationships/webSettings" Target="webSettings.xml"/><Relationship Id="rId15" Type="http://schemas.openxmlformats.org/officeDocument/2006/relationships/hyperlink" Target="https://news.rambler.ru/other/37947012-chto-sudba-russkih-iz-pervoy-volny-emigratsii/" TargetMode="External"/><Relationship Id="rId10" Type="http://schemas.openxmlformats.org/officeDocument/2006/relationships/hyperlink" Target="https://ru.wikipedia.org/wiki/%25" TargetMode="External"/><Relationship Id="rId4" Type="http://schemas.openxmlformats.org/officeDocument/2006/relationships/settings" Target="settings.xml"/><Relationship Id="rId9" Type="http://schemas.openxmlformats.org/officeDocument/2006/relationships/hyperlink" Target="http://www.cisdf.org/TRM/Ionzev/book-1.2.2.html" TargetMode="External"/><Relationship Id="rId14" Type="http://schemas.openxmlformats.org/officeDocument/2006/relationships/hyperlink" Target="https://www.bbc.com/russian/russia/2012/12/121128_russia_emigration_wav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A746-B98D-40B1-A8CD-40F7E74B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21</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Сергей</cp:lastModifiedBy>
  <cp:revision>10</cp:revision>
  <cp:lastPrinted>2019-12-24T18:48:00Z</cp:lastPrinted>
  <dcterms:created xsi:type="dcterms:W3CDTF">2019-12-07T17:53:00Z</dcterms:created>
  <dcterms:modified xsi:type="dcterms:W3CDTF">2019-12-24T18:48:00Z</dcterms:modified>
</cp:coreProperties>
</file>