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F7F" w:rsidRPr="004E3F7F" w:rsidRDefault="004E3F7F" w:rsidP="004E3F7F">
      <w:pPr>
        <w:shd w:val="clear" w:color="auto" w:fill="FFFFFF"/>
        <w:spacing w:after="0" w:line="240" w:lineRule="auto"/>
        <w:ind w:firstLine="710"/>
        <w:jc w:val="center"/>
        <w:rPr>
          <w:rFonts w:ascii="Calibri" w:eastAsia="Times New Roman" w:hAnsi="Calibri" w:cs="Times New Roman"/>
          <w:color w:val="000000"/>
          <w:sz w:val="28"/>
          <w:szCs w:val="28"/>
          <w:lang w:eastAsia="ru-RU"/>
        </w:rPr>
      </w:pPr>
      <w:r w:rsidRPr="004E3F7F">
        <w:rPr>
          <w:rFonts w:ascii="Times New Roman" w:eastAsia="Times New Roman" w:hAnsi="Times New Roman" w:cs="Times New Roman"/>
          <w:color w:val="000000"/>
          <w:sz w:val="28"/>
          <w:szCs w:val="28"/>
          <w:lang w:eastAsia="ru-RU"/>
        </w:rPr>
        <w:t>Консультация для родителей на тему</w:t>
      </w:r>
    </w:p>
    <w:p w:rsidR="004E3F7F" w:rsidRPr="004E3F7F" w:rsidRDefault="004E3F7F" w:rsidP="004E3F7F">
      <w:pPr>
        <w:shd w:val="clear" w:color="auto" w:fill="FFFFFF"/>
        <w:spacing w:after="0" w:line="240" w:lineRule="auto"/>
        <w:ind w:firstLine="710"/>
        <w:jc w:val="center"/>
        <w:rPr>
          <w:rFonts w:ascii="Calibri" w:eastAsia="Times New Roman" w:hAnsi="Calibri" w:cs="Times New Roman"/>
          <w:color w:val="000000"/>
          <w:sz w:val="28"/>
          <w:szCs w:val="28"/>
          <w:lang w:eastAsia="ru-RU"/>
        </w:rPr>
      </w:pPr>
      <w:r w:rsidRPr="004E3F7F">
        <w:rPr>
          <w:rFonts w:ascii="Times New Roman" w:eastAsia="Times New Roman" w:hAnsi="Times New Roman" w:cs="Times New Roman"/>
          <w:b/>
          <w:bCs/>
          <w:color w:val="000000"/>
          <w:sz w:val="28"/>
          <w:szCs w:val="28"/>
          <w:shd w:val="clear" w:color="auto" w:fill="FFFFFF"/>
          <w:lang w:eastAsia="ru-RU"/>
        </w:rPr>
        <w:t>«Подготовка детей к школе посредством изобразительной деятельности»</w:t>
      </w:r>
    </w:p>
    <w:p w:rsidR="004E3F7F" w:rsidRPr="004E3F7F" w:rsidRDefault="004E3F7F" w:rsidP="004E3F7F">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4E3F7F">
        <w:rPr>
          <w:rFonts w:ascii="Times New Roman" w:eastAsia="Times New Roman" w:hAnsi="Times New Roman" w:cs="Times New Roman"/>
          <w:color w:val="000000"/>
          <w:sz w:val="28"/>
          <w:szCs w:val="28"/>
          <w:shd w:val="clear" w:color="auto" w:fill="FFFFFF"/>
          <w:lang w:eastAsia="ru-RU"/>
        </w:rPr>
        <w:t> Проблема готовности детей к обучению в школе – это очень жизненная и острая задача, от решения которой зависит многое, в конечном счете судьба наших детей, их настоящее и будущее.</w:t>
      </w:r>
    </w:p>
    <w:p w:rsidR="004E3F7F" w:rsidRPr="004E3F7F" w:rsidRDefault="004E3F7F" w:rsidP="004E3F7F">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4E3F7F">
        <w:rPr>
          <w:rFonts w:ascii="Times New Roman" w:eastAsia="Times New Roman" w:hAnsi="Times New Roman" w:cs="Times New Roman"/>
          <w:color w:val="000000"/>
          <w:sz w:val="28"/>
          <w:szCs w:val="28"/>
          <w:shd w:val="clear" w:color="auto" w:fill="FFFFFF"/>
          <w:lang w:eastAsia="ru-RU"/>
        </w:rPr>
        <w:t>Все родители хотят, чтобы их дети в школе хорошо учились, были послушными, активными, жизнерадостными. Однако школьные трудности неизбежны, но кто-то справиться с ними легко, а кому-то будет трудно, и от взрослых потребуется большой запас терпения, чтобы понять и помочь ребенку.</w:t>
      </w:r>
    </w:p>
    <w:p w:rsidR="004E3F7F" w:rsidRPr="004E3F7F" w:rsidRDefault="004E3F7F" w:rsidP="004E3F7F">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4E3F7F">
        <w:rPr>
          <w:rFonts w:ascii="Times New Roman" w:eastAsia="Times New Roman" w:hAnsi="Times New Roman" w:cs="Times New Roman"/>
          <w:color w:val="000000"/>
          <w:sz w:val="28"/>
          <w:szCs w:val="28"/>
          <w:shd w:val="clear" w:color="auto" w:fill="FFFFFF"/>
          <w:lang w:eastAsia="ru-RU"/>
        </w:rPr>
        <w:t>Для того, чтобы дети безболезненно входили в школьную жизнь, необходимо чтобы они были подготовлены к предстоящим изменениям. Готовность к школе предполагает не только наличие определенных знаний, но и умение учиться, то есть стремление сразу понять учебную задачу, запомнить, удержать ее в ходе выполнения, проверить, оценить результат свей деятельности.</w:t>
      </w:r>
    </w:p>
    <w:p w:rsidR="004E3F7F" w:rsidRPr="004E3F7F" w:rsidRDefault="004E3F7F" w:rsidP="004E3F7F">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4E3F7F">
        <w:rPr>
          <w:rFonts w:ascii="Times New Roman" w:eastAsia="Times New Roman" w:hAnsi="Times New Roman" w:cs="Times New Roman"/>
          <w:color w:val="000000"/>
          <w:sz w:val="28"/>
          <w:szCs w:val="28"/>
          <w:shd w:val="clear" w:color="auto" w:fill="FFFFFF"/>
          <w:lang w:eastAsia="ru-RU"/>
        </w:rPr>
        <w:t>Не менее важные показатели — это развитие речи, познавательных способностей, произвольного внимания, а также умение общаться, понимать, и выполнять правила поведения в школе и главное это желание учиться. В школу приходят разные дети, с разным кругозором. Что должен знать ребенок до школы обязательно, а какие знания еще совсем не актуальны для будущих первоклассников. Важно, чтобы ребенок мог назвать день своего рождения, свой возраст, адрес. Хорошо если ребенок знает профессии родителей. Многие дети говорят, что бывали у мамы и папы на работе, но не знают кем они работают. О чем могут говорить пробелы в этих совершенно элементарных знаниях.</w:t>
      </w:r>
    </w:p>
    <w:p w:rsidR="004E3F7F" w:rsidRPr="004E3F7F" w:rsidRDefault="004E3F7F" w:rsidP="004E3F7F">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4E3F7F">
        <w:rPr>
          <w:rFonts w:ascii="Times New Roman" w:eastAsia="Times New Roman" w:hAnsi="Times New Roman" w:cs="Times New Roman"/>
          <w:color w:val="000000"/>
          <w:sz w:val="28"/>
          <w:szCs w:val="28"/>
          <w:shd w:val="clear" w:color="auto" w:fill="FFFFFF"/>
          <w:lang w:eastAsia="ru-RU"/>
        </w:rPr>
        <w:t>Во-первых, о недостаточном взаимодействии родителей и ребенка. Как правило, у взрослых нет времени, они заняты, разговоры с детьми ограничены в основном бытовыми проблемами. Он чаще всего бывает один, занят играми или смотрит телевизор. В любом случае развитие активности, наблюдательности, любознательности ребенка происходит в контакте со взрослыми. Многие родители приобрели книги или тетради по дошкольной программе: - игровые задания; раскраски, картинки.</w:t>
      </w:r>
    </w:p>
    <w:p w:rsidR="004E3F7F" w:rsidRPr="004E3F7F" w:rsidRDefault="004E3F7F" w:rsidP="004E3F7F">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4E3F7F">
        <w:rPr>
          <w:rFonts w:ascii="Times New Roman" w:eastAsia="Times New Roman" w:hAnsi="Times New Roman" w:cs="Times New Roman"/>
          <w:color w:val="000000"/>
          <w:sz w:val="28"/>
          <w:szCs w:val="28"/>
          <w:shd w:val="clear" w:color="auto" w:fill="FFFFFF"/>
          <w:lang w:eastAsia="ru-RU"/>
        </w:rPr>
        <w:t>Дети в подготовительной группе уже более уверенно держат карандаш, хорошо ориентируются на листе бумаги. Им не составляет большого труда, используя в качестве опоры клеточки, зарисовать в них какое-нибудь насекомое или животное. Из отдельных рисунков они могут составить большую сюжетную картину. Но, задания должны выполняться в присутствии родителей, более того, каждое задание сопровождается пояснением для ребенка.</w:t>
      </w:r>
    </w:p>
    <w:p w:rsidR="004E3F7F" w:rsidRPr="004E3F7F" w:rsidRDefault="004E3F7F" w:rsidP="004E3F7F">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4E3F7F">
        <w:rPr>
          <w:rFonts w:ascii="Times New Roman" w:eastAsia="Times New Roman" w:hAnsi="Times New Roman" w:cs="Times New Roman"/>
          <w:color w:val="000000"/>
          <w:sz w:val="28"/>
          <w:szCs w:val="28"/>
          <w:shd w:val="clear" w:color="auto" w:fill="FFFFFF"/>
          <w:lang w:eastAsia="ru-RU"/>
        </w:rPr>
        <w:t xml:space="preserve">Помните! Активным, любознательным детям легче учиться.        Поступление в школу – чрезвычайно ответственный момент как для самого ребенка, так и для его родителей. Понимая важность подготовки детей к школе, даже за несколько месяцев до начала учебного года можно </w:t>
      </w:r>
      <w:r w:rsidRPr="004E3F7F">
        <w:rPr>
          <w:rFonts w:ascii="Times New Roman" w:eastAsia="Times New Roman" w:hAnsi="Times New Roman" w:cs="Times New Roman"/>
          <w:color w:val="000000"/>
          <w:sz w:val="28"/>
          <w:szCs w:val="28"/>
          <w:shd w:val="clear" w:color="auto" w:fill="FFFFFF"/>
          <w:lang w:eastAsia="ru-RU"/>
        </w:rPr>
        <w:lastRenderedPageBreak/>
        <w:t>организовать целенаправленные развивающие занятия с детьми, которые помогут м на этом новом этапе жизни. Многое могут сделать для ребенка в этом отношении родители – первые и самые важные его воспитатели. Психологическая готовность к школьному обучению предполагает многокомпонентное образование. Прежде всего у ребенка должно быть желание идти в школу, то есть на языке психологии – мотивация к обучению. У него должна быть сформирована социальная позиция школьника: он должен уметь взаимодействовать со сверстниками, выполнять требования учителя, контролировать свое поведение. Важно, чтобы ребенок был здоровым, выносливым, иначе ему будет трудно выдержать нагрузку в течении урока и всего учебного года. И, пожалуй, самое главное – у него должно быть хорошее умственное развитие, которое является основой для успешного овладения школьными знаниями, умениями и навыками.</w:t>
      </w:r>
    </w:p>
    <w:p w:rsidR="004E3F7F" w:rsidRPr="004E3F7F" w:rsidRDefault="004E3F7F" w:rsidP="004E3F7F">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4E3F7F">
        <w:rPr>
          <w:rFonts w:ascii="Times New Roman" w:eastAsia="Times New Roman" w:hAnsi="Times New Roman" w:cs="Times New Roman"/>
          <w:color w:val="000000"/>
          <w:sz w:val="28"/>
          <w:szCs w:val="28"/>
          <w:shd w:val="clear" w:color="auto" w:fill="FFFFFF"/>
          <w:lang w:eastAsia="ru-RU"/>
        </w:rPr>
        <w:t>Совместными усилиями, мы взрослые, должны сделать все от нас зависящее, чтобы дети могли успешно учиться в школе и стать достойными гражданами нашей страны. Все дети испытывают трудности в обучении письму.</w:t>
      </w:r>
    </w:p>
    <w:p w:rsidR="004E3F7F" w:rsidRPr="004E3F7F" w:rsidRDefault="004E3F7F" w:rsidP="004E3F7F">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4E3F7F">
        <w:rPr>
          <w:rFonts w:ascii="Times New Roman" w:eastAsia="Times New Roman" w:hAnsi="Times New Roman" w:cs="Times New Roman"/>
          <w:color w:val="000000"/>
          <w:sz w:val="28"/>
          <w:szCs w:val="28"/>
          <w:shd w:val="clear" w:color="auto" w:fill="FFFFFF"/>
          <w:lang w:eastAsia="ru-RU"/>
        </w:rPr>
        <w:t>С целью предотвращения возникновения нарушений письма, необходимо проводить профилактическую работу с дошкольниками, которая должна основываться на продуктивных видах деятельности. Продуктивная деятельность включает в себя изобразительную и конструктивную, которые являются эффективным средством подготовки детей к овладению письмом.</w:t>
      </w:r>
    </w:p>
    <w:p w:rsidR="004E3F7F" w:rsidRPr="004E3F7F" w:rsidRDefault="004E3F7F" w:rsidP="004E3F7F">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4E3F7F">
        <w:rPr>
          <w:rFonts w:ascii="Times New Roman" w:eastAsia="Times New Roman" w:hAnsi="Times New Roman" w:cs="Times New Roman"/>
          <w:color w:val="000000"/>
          <w:sz w:val="28"/>
          <w:szCs w:val="28"/>
          <w:shd w:val="clear" w:color="auto" w:fill="FFFFFF"/>
          <w:lang w:eastAsia="ru-RU"/>
        </w:rPr>
        <w:t>Рисование и лепка развивает не только творческие способности, но благотворно влияет на развитие мелкой моторики, пространственного мышления. При рисовании и изготовлении поделок ребенок учиться концентрироваться и сосредотачиваться, развивается его усидчивость. Лепка и рисование благоприятно влияют на нервную систему в целом. Все это в дальнейшем стимулирует процесс овладения письмом. Рисование для детей – малоизведанный и привлекательный мир.</w:t>
      </w:r>
    </w:p>
    <w:p w:rsidR="004E3F7F" w:rsidRPr="004E3F7F" w:rsidRDefault="004E3F7F" w:rsidP="004E3F7F">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4E3F7F">
        <w:rPr>
          <w:rFonts w:ascii="Times New Roman" w:eastAsia="Times New Roman" w:hAnsi="Times New Roman" w:cs="Times New Roman"/>
          <w:color w:val="000000"/>
          <w:sz w:val="28"/>
          <w:szCs w:val="28"/>
          <w:shd w:val="clear" w:color="auto" w:fill="FFFFFF"/>
          <w:lang w:eastAsia="ru-RU"/>
        </w:rPr>
        <w:t>Дети очень любят свои рисунки, гордятся ими, хвастаются, узнают свои «произведения искусства» среди множества других. Рисование тоже оказывает благотворное воздействие на развитие графических навыков, зрительного восприятия, необходимых для овладения процессом письма. На занятиях по изобразительной деятельности наряду с развитием творчества и подготовки руки к письму мы решаем и коррекционные задачи:</w:t>
      </w:r>
    </w:p>
    <w:p w:rsidR="004E3F7F" w:rsidRPr="004E3F7F" w:rsidRDefault="004E3F7F" w:rsidP="004E3F7F">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4E3F7F">
        <w:rPr>
          <w:rFonts w:ascii="Times New Roman" w:eastAsia="Times New Roman" w:hAnsi="Times New Roman" w:cs="Times New Roman"/>
          <w:color w:val="000000"/>
          <w:sz w:val="28"/>
          <w:szCs w:val="28"/>
          <w:shd w:val="clear" w:color="auto" w:fill="FFFFFF"/>
          <w:lang w:eastAsia="ru-RU"/>
        </w:rPr>
        <w:t>- развитие мелкой мускулатуры кисти рук;</w:t>
      </w:r>
    </w:p>
    <w:p w:rsidR="004E3F7F" w:rsidRPr="004E3F7F" w:rsidRDefault="004E3F7F" w:rsidP="004E3F7F">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4E3F7F">
        <w:rPr>
          <w:rFonts w:ascii="Times New Roman" w:eastAsia="Times New Roman" w:hAnsi="Times New Roman" w:cs="Times New Roman"/>
          <w:color w:val="000000"/>
          <w:sz w:val="28"/>
          <w:szCs w:val="28"/>
          <w:shd w:val="clear" w:color="auto" w:fill="FFFFFF"/>
          <w:lang w:eastAsia="ru-RU"/>
        </w:rPr>
        <w:t>- формирование сенсорных эталонов;</w:t>
      </w:r>
    </w:p>
    <w:p w:rsidR="004E3F7F" w:rsidRPr="004E3F7F" w:rsidRDefault="004E3F7F" w:rsidP="004E3F7F">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4E3F7F">
        <w:rPr>
          <w:rFonts w:ascii="Times New Roman" w:eastAsia="Times New Roman" w:hAnsi="Times New Roman" w:cs="Times New Roman"/>
          <w:color w:val="000000"/>
          <w:sz w:val="28"/>
          <w:szCs w:val="28"/>
          <w:shd w:val="clear" w:color="auto" w:fill="FFFFFF"/>
          <w:lang w:eastAsia="ru-RU"/>
        </w:rPr>
        <w:t>- навыков использования эталонов при анализе качеств и свойств предметов окружающего мира.</w:t>
      </w:r>
    </w:p>
    <w:p w:rsidR="004E3F7F" w:rsidRPr="004E3F7F" w:rsidRDefault="004E3F7F" w:rsidP="004E3F7F">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4E3F7F">
        <w:rPr>
          <w:rFonts w:ascii="Times New Roman" w:eastAsia="Times New Roman" w:hAnsi="Times New Roman" w:cs="Times New Roman"/>
          <w:color w:val="000000"/>
          <w:sz w:val="28"/>
          <w:szCs w:val="28"/>
          <w:shd w:val="clear" w:color="auto" w:fill="FFFFFF"/>
          <w:lang w:eastAsia="ru-RU"/>
        </w:rPr>
        <w:t xml:space="preserve">Для того, чтобы совершенствовать изобразительные умения и навыки, используем нетрадиционные техники рисования. Это дает возможность детям думать, пробовать, искать, экспериментировать, а самое главное, </w:t>
      </w:r>
      <w:proofErr w:type="spellStart"/>
      <w:r w:rsidRPr="004E3F7F">
        <w:rPr>
          <w:rFonts w:ascii="Times New Roman" w:eastAsia="Times New Roman" w:hAnsi="Times New Roman" w:cs="Times New Roman"/>
          <w:color w:val="000000"/>
          <w:sz w:val="28"/>
          <w:szCs w:val="28"/>
          <w:shd w:val="clear" w:color="auto" w:fill="FFFFFF"/>
          <w:lang w:eastAsia="ru-RU"/>
        </w:rPr>
        <w:t>самовыражаться</w:t>
      </w:r>
      <w:proofErr w:type="spellEnd"/>
      <w:r w:rsidRPr="004E3F7F">
        <w:rPr>
          <w:rFonts w:ascii="Times New Roman" w:eastAsia="Times New Roman" w:hAnsi="Times New Roman" w:cs="Times New Roman"/>
          <w:color w:val="000000"/>
          <w:sz w:val="28"/>
          <w:szCs w:val="28"/>
          <w:shd w:val="clear" w:color="auto" w:fill="FFFFFF"/>
          <w:lang w:eastAsia="ru-RU"/>
        </w:rPr>
        <w:t>.  </w:t>
      </w:r>
    </w:p>
    <w:p w:rsidR="004E3F7F" w:rsidRPr="004E3F7F" w:rsidRDefault="004E3F7F" w:rsidP="004E3F7F">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4E3F7F">
        <w:rPr>
          <w:rFonts w:ascii="Times New Roman" w:eastAsia="Times New Roman" w:hAnsi="Times New Roman" w:cs="Times New Roman"/>
          <w:color w:val="000000"/>
          <w:sz w:val="28"/>
          <w:szCs w:val="28"/>
          <w:shd w:val="clear" w:color="auto" w:fill="FFFFFF"/>
          <w:lang w:eastAsia="ru-RU"/>
        </w:rPr>
        <w:t>Чтобы научить детей нетрадиционным техникам рисования мы используем различные технологии изображения:</w:t>
      </w:r>
    </w:p>
    <w:p w:rsidR="004E3F7F" w:rsidRPr="004E3F7F" w:rsidRDefault="004E3F7F" w:rsidP="004E3F7F">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4E3F7F">
        <w:rPr>
          <w:rFonts w:ascii="Times New Roman" w:eastAsia="Times New Roman" w:hAnsi="Times New Roman" w:cs="Times New Roman"/>
          <w:color w:val="000000"/>
          <w:sz w:val="28"/>
          <w:szCs w:val="28"/>
          <w:shd w:val="clear" w:color="auto" w:fill="FFFFFF"/>
          <w:lang w:eastAsia="ru-RU"/>
        </w:rPr>
        <w:lastRenderedPageBreak/>
        <w:t xml:space="preserve">- рисование </w:t>
      </w:r>
      <w:proofErr w:type="spellStart"/>
      <w:r w:rsidRPr="004E3F7F">
        <w:rPr>
          <w:rFonts w:ascii="Times New Roman" w:eastAsia="Times New Roman" w:hAnsi="Times New Roman" w:cs="Times New Roman"/>
          <w:color w:val="000000"/>
          <w:sz w:val="28"/>
          <w:szCs w:val="28"/>
          <w:shd w:val="clear" w:color="auto" w:fill="FFFFFF"/>
          <w:lang w:eastAsia="ru-RU"/>
        </w:rPr>
        <w:t>по-сырому</w:t>
      </w:r>
      <w:proofErr w:type="spellEnd"/>
      <w:r w:rsidRPr="004E3F7F">
        <w:rPr>
          <w:rFonts w:ascii="Times New Roman" w:eastAsia="Times New Roman" w:hAnsi="Times New Roman" w:cs="Times New Roman"/>
          <w:color w:val="000000"/>
          <w:sz w:val="28"/>
          <w:szCs w:val="28"/>
          <w:shd w:val="clear" w:color="auto" w:fill="FFFFFF"/>
          <w:lang w:eastAsia="ru-RU"/>
        </w:rPr>
        <w:t>;</w:t>
      </w:r>
    </w:p>
    <w:p w:rsidR="004E3F7F" w:rsidRPr="004E3F7F" w:rsidRDefault="004E3F7F" w:rsidP="004E3F7F">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4E3F7F">
        <w:rPr>
          <w:rFonts w:ascii="Times New Roman" w:eastAsia="Times New Roman" w:hAnsi="Times New Roman" w:cs="Times New Roman"/>
          <w:color w:val="000000"/>
          <w:sz w:val="28"/>
          <w:szCs w:val="28"/>
          <w:shd w:val="clear" w:color="auto" w:fill="FFFFFF"/>
          <w:lang w:eastAsia="ru-RU"/>
        </w:rPr>
        <w:t>- контурную живопись палочками, пером;</w:t>
      </w:r>
    </w:p>
    <w:p w:rsidR="004E3F7F" w:rsidRPr="004E3F7F" w:rsidRDefault="004E3F7F" w:rsidP="004E3F7F">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4E3F7F">
        <w:rPr>
          <w:rFonts w:ascii="Times New Roman" w:eastAsia="Times New Roman" w:hAnsi="Times New Roman" w:cs="Times New Roman"/>
          <w:color w:val="000000"/>
          <w:sz w:val="28"/>
          <w:szCs w:val="28"/>
          <w:shd w:val="clear" w:color="auto" w:fill="FFFFFF"/>
          <w:lang w:eastAsia="ru-RU"/>
        </w:rPr>
        <w:t>- восковую живопись;</w:t>
      </w:r>
    </w:p>
    <w:p w:rsidR="004E3F7F" w:rsidRPr="004E3F7F" w:rsidRDefault="004E3F7F" w:rsidP="004E3F7F">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4E3F7F">
        <w:rPr>
          <w:rFonts w:ascii="Times New Roman" w:eastAsia="Times New Roman" w:hAnsi="Times New Roman" w:cs="Times New Roman"/>
          <w:color w:val="000000"/>
          <w:sz w:val="28"/>
          <w:szCs w:val="28"/>
          <w:shd w:val="clear" w:color="auto" w:fill="FFFFFF"/>
          <w:lang w:eastAsia="ru-RU"/>
        </w:rPr>
        <w:t>- пластилиновое рисование;</w:t>
      </w:r>
    </w:p>
    <w:p w:rsidR="004E3F7F" w:rsidRPr="004E3F7F" w:rsidRDefault="004E3F7F" w:rsidP="004E3F7F">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4E3F7F">
        <w:rPr>
          <w:rFonts w:ascii="Times New Roman" w:eastAsia="Times New Roman" w:hAnsi="Times New Roman" w:cs="Times New Roman"/>
          <w:color w:val="000000"/>
          <w:sz w:val="28"/>
          <w:szCs w:val="28"/>
          <w:shd w:val="clear" w:color="auto" w:fill="FFFFFF"/>
          <w:lang w:eastAsia="ru-RU"/>
        </w:rPr>
        <w:t>- технику завитка, клубочка, спиральки;</w:t>
      </w:r>
    </w:p>
    <w:p w:rsidR="004E3F7F" w:rsidRPr="004E3F7F" w:rsidRDefault="004E3F7F" w:rsidP="004E3F7F">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4E3F7F">
        <w:rPr>
          <w:rFonts w:ascii="Times New Roman" w:eastAsia="Times New Roman" w:hAnsi="Times New Roman" w:cs="Times New Roman"/>
          <w:color w:val="000000"/>
          <w:sz w:val="28"/>
          <w:szCs w:val="28"/>
          <w:shd w:val="clear" w:color="auto" w:fill="FFFFFF"/>
          <w:lang w:eastAsia="ru-RU"/>
        </w:rPr>
        <w:t>- монотипию;</w:t>
      </w:r>
    </w:p>
    <w:p w:rsidR="004E3F7F" w:rsidRPr="004E3F7F" w:rsidRDefault="004E3F7F" w:rsidP="004E3F7F">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4E3F7F">
        <w:rPr>
          <w:rFonts w:ascii="Times New Roman" w:eastAsia="Times New Roman" w:hAnsi="Times New Roman" w:cs="Times New Roman"/>
          <w:color w:val="000000"/>
          <w:sz w:val="28"/>
          <w:szCs w:val="28"/>
          <w:shd w:val="clear" w:color="auto" w:fill="FFFFFF"/>
          <w:lang w:eastAsia="ru-RU"/>
        </w:rPr>
        <w:t>- «ладонь-помощницу»</w:t>
      </w:r>
      <w:r>
        <w:rPr>
          <w:rFonts w:ascii="Times New Roman" w:eastAsia="Times New Roman" w:hAnsi="Times New Roman" w:cs="Times New Roman"/>
          <w:color w:val="000000"/>
          <w:sz w:val="28"/>
          <w:szCs w:val="28"/>
          <w:shd w:val="clear" w:color="auto" w:fill="FFFFFF"/>
          <w:lang w:eastAsia="ru-RU"/>
        </w:rPr>
        <w:t>;</w:t>
      </w:r>
      <w:bookmarkStart w:id="0" w:name="_GoBack"/>
      <w:bookmarkEnd w:id="0"/>
    </w:p>
    <w:p w:rsidR="004E3F7F" w:rsidRPr="004E3F7F" w:rsidRDefault="004E3F7F" w:rsidP="004E3F7F">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4E3F7F">
        <w:rPr>
          <w:rFonts w:ascii="Times New Roman" w:eastAsia="Times New Roman" w:hAnsi="Times New Roman" w:cs="Times New Roman"/>
          <w:color w:val="000000"/>
          <w:sz w:val="28"/>
          <w:szCs w:val="28"/>
          <w:shd w:val="clear" w:color="auto" w:fill="FFFFFF"/>
          <w:lang w:eastAsia="ru-RU"/>
        </w:rPr>
        <w:t xml:space="preserve">- </w:t>
      </w:r>
      <w:proofErr w:type="spellStart"/>
      <w:r w:rsidRPr="004E3F7F">
        <w:rPr>
          <w:rFonts w:ascii="Times New Roman" w:eastAsia="Times New Roman" w:hAnsi="Times New Roman" w:cs="Times New Roman"/>
          <w:color w:val="000000"/>
          <w:sz w:val="28"/>
          <w:szCs w:val="28"/>
          <w:shd w:val="clear" w:color="auto" w:fill="FFFFFF"/>
          <w:lang w:eastAsia="ru-RU"/>
        </w:rPr>
        <w:t>кляксографию</w:t>
      </w:r>
      <w:proofErr w:type="spellEnd"/>
      <w:r w:rsidRPr="004E3F7F">
        <w:rPr>
          <w:rFonts w:ascii="Times New Roman" w:eastAsia="Times New Roman" w:hAnsi="Times New Roman" w:cs="Times New Roman"/>
          <w:color w:val="000000"/>
          <w:sz w:val="28"/>
          <w:szCs w:val="28"/>
          <w:shd w:val="clear" w:color="auto" w:fill="FFFFFF"/>
          <w:lang w:eastAsia="ru-RU"/>
        </w:rPr>
        <w:t>;</w:t>
      </w:r>
    </w:p>
    <w:p w:rsidR="004E3F7F" w:rsidRPr="004E3F7F" w:rsidRDefault="004E3F7F" w:rsidP="004E3F7F">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4E3F7F">
        <w:rPr>
          <w:rFonts w:ascii="Times New Roman" w:eastAsia="Times New Roman" w:hAnsi="Times New Roman" w:cs="Times New Roman"/>
          <w:color w:val="000000"/>
          <w:sz w:val="28"/>
          <w:szCs w:val="28"/>
          <w:shd w:val="clear" w:color="auto" w:fill="FFFFFF"/>
          <w:lang w:eastAsia="ru-RU"/>
        </w:rPr>
        <w:t>- рисование по точкам.</w:t>
      </w:r>
    </w:p>
    <w:p w:rsidR="007D2250" w:rsidRPr="004E3F7F" w:rsidRDefault="004E3F7F" w:rsidP="004E3F7F">
      <w:pPr>
        <w:jc w:val="both"/>
        <w:rPr>
          <w:rFonts w:ascii="Times New Roman" w:hAnsi="Times New Roman" w:cs="Times New Roman"/>
          <w:sz w:val="28"/>
          <w:szCs w:val="28"/>
        </w:rPr>
      </w:pPr>
      <w:r w:rsidRPr="004E3F7F">
        <w:rPr>
          <w:rFonts w:ascii="Times New Roman" w:eastAsia="Calibri" w:hAnsi="Times New Roman" w:cs="Times New Roman"/>
          <w:color w:val="000000"/>
          <w:sz w:val="28"/>
          <w:szCs w:val="28"/>
          <w:shd w:val="clear" w:color="auto" w:fill="FFFFFF"/>
        </w:rPr>
        <w:t>За счет использования различных способов изображения, новых технических приемов, создаются условия для развития мелкой моторики и подготовки руки ребенка к письму.</w:t>
      </w:r>
      <w:r w:rsidRPr="004E3F7F">
        <w:rPr>
          <w:rFonts w:ascii="Times New Roman" w:eastAsia="Calibri" w:hAnsi="Times New Roman" w:cs="Times New Roman"/>
          <w:color w:val="000000"/>
          <w:sz w:val="28"/>
          <w:szCs w:val="28"/>
        </w:rPr>
        <w:br/>
      </w:r>
    </w:p>
    <w:sectPr w:rsidR="007D2250" w:rsidRPr="004E3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F"/>
    <w:rsid w:val="004E3F7F"/>
    <w:rsid w:val="007D2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0B07"/>
  <w15:chartTrackingRefBased/>
  <w15:docId w15:val="{4A30D1E6-58C4-4B3D-8165-148F026D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 иванова</dc:creator>
  <cp:keywords/>
  <dc:description/>
  <cp:lastModifiedBy>лена иванова</cp:lastModifiedBy>
  <cp:revision>1</cp:revision>
  <dcterms:created xsi:type="dcterms:W3CDTF">2022-09-12T10:02:00Z</dcterms:created>
  <dcterms:modified xsi:type="dcterms:W3CDTF">2022-09-12T10:04:00Z</dcterms:modified>
</cp:coreProperties>
</file>