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114A" w:rsidRDefault="0078114A" w:rsidP="0078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4A">
        <w:rPr>
          <w:rFonts w:ascii="Times New Roman" w:hAnsi="Times New Roman" w:cs="Times New Roman"/>
          <w:b/>
          <w:sz w:val="28"/>
          <w:szCs w:val="28"/>
        </w:rPr>
        <w:t>Тестовое задание</w:t>
      </w:r>
      <w:r w:rsidR="006956C9">
        <w:rPr>
          <w:rFonts w:ascii="Times New Roman" w:hAnsi="Times New Roman" w:cs="Times New Roman"/>
          <w:b/>
          <w:sz w:val="28"/>
          <w:szCs w:val="28"/>
        </w:rPr>
        <w:t xml:space="preserve"> для закрепления темы: ПП при различных травматических повреждениях.</w:t>
      </w:r>
    </w:p>
    <w:p w:rsidR="0078114A" w:rsidRPr="0078114A" w:rsidRDefault="0078114A">
      <w:pPr>
        <w:rPr>
          <w:rFonts w:ascii="Times New Roman" w:hAnsi="Times New Roman" w:cs="Times New Roman"/>
          <w:b/>
          <w:sz w:val="28"/>
          <w:szCs w:val="28"/>
        </w:rPr>
      </w:pPr>
      <w:r w:rsidRPr="0078114A">
        <w:rPr>
          <w:rFonts w:ascii="Times New Roman" w:hAnsi="Times New Roman" w:cs="Times New Roman"/>
          <w:b/>
          <w:sz w:val="28"/>
          <w:szCs w:val="28"/>
        </w:rPr>
        <w:t>1. При повреждении живота запрещается: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вправлять в рану выпавшие внутренние органы;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извлекать из раны инородный предмет;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поить и кормить пострадавшего;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 варианты верны.</w:t>
      </w:r>
    </w:p>
    <w:p w:rsidR="0078114A" w:rsidRPr="0078114A" w:rsidRDefault="0078114A">
      <w:pPr>
        <w:rPr>
          <w:rFonts w:ascii="Times New Roman" w:hAnsi="Times New Roman" w:cs="Times New Roman"/>
          <w:b/>
          <w:sz w:val="28"/>
          <w:szCs w:val="28"/>
        </w:rPr>
      </w:pPr>
      <w:r w:rsidRPr="0078114A">
        <w:rPr>
          <w:rFonts w:ascii="Times New Roman" w:hAnsi="Times New Roman" w:cs="Times New Roman"/>
          <w:b/>
          <w:sz w:val="28"/>
          <w:szCs w:val="28"/>
        </w:rPr>
        <w:t>2. Глубина надавливаний на грудную клетку при легочной реанимации взрослому составляет: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1-2 см.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2-3 см.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4-5 см. 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6-8 см.</w:t>
      </w:r>
    </w:p>
    <w:p w:rsidR="0078114A" w:rsidRPr="0078114A" w:rsidRDefault="0078114A">
      <w:pPr>
        <w:rPr>
          <w:rFonts w:ascii="Times New Roman" w:hAnsi="Times New Roman" w:cs="Times New Roman"/>
          <w:b/>
          <w:sz w:val="28"/>
          <w:szCs w:val="28"/>
        </w:rPr>
      </w:pPr>
      <w:r w:rsidRPr="0078114A">
        <w:rPr>
          <w:rFonts w:ascii="Times New Roman" w:hAnsi="Times New Roman" w:cs="Times New Roman"/>
          <w:b/>
          <w:sz w:val="28"/>
          <w:szCs w:val="28"/>
        </w:rPr>
        <w:t>3. Для открытия дыхательных путей пострадавшего необходимо: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запрокинуть голову, положив одну руку на лоб, а другую подложить под шею пострадавшего.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запрокинуть голову, положив при этом одну руку на лоб, а двумя пальцами подняв подбородок.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удалить зубные протезы и прочие инородные предметы из ротовой полости.</w:t>
      </w: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Сделать искусственное дыхание.</w:t>
      </w:r>
    </w:p>
    <w:p w:rsidR="0078114A" w:rsidRDefault="0078114A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EF56A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F56A2" w:rsidRPr="00EF56A2">
        <w:rPr>
          <w:rFonts w:ascii="Times New Roman" w:hAnsi="Times New Roman" w:cs="Times New Roman"/>
          <w:b/>
          <w:sz w:val="28"/>
          <w:szCs w:val="28"/>
        </w:rPr>
        <w:t>Частота надавливаний на грудную клетку при СЛР составляет: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60-80 в минуту.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40-50 в минуту.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80-90 в минуту.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менее 100 в минуту.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56A2">
        <w:rPr>
          <w:rFonts w:ascii="Times New Roman" w:hAnsi="Times New Roman" w:cs="Times New Roman"/>
          <w:b/>
          <w:sz w:val="28"/>
          <w:szCs w:val="28"/>
        </w:rPr>
        <w:t>Допускается ослаблять или снимать жгут (выполняя при этом пальцевое прижатие артерии):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на 2 минуты.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15 минут.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 30 минут.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 60 минут.</w:t>
      </w:r>
    </w:p>
    <w:p w:rsidR="00EF56A2" w:rsidRPr="00EF56A2" w:rsidRDefault="00EF56A2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EF56A2">
        <w:rPr>
          <w:rFonts w:ascii="Times New Roman" w:hAnsi="Times New Roman" w:cs="Times New Roman"/>
          <w:b/>
          <w:sz w:val="28"/>
          <w:szCs w:val="28"/>
        </w:rPr>
        <w:t>6. Пострадавшему с подозрением на травму живота и таза лучше находиться: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устойчивом боковом положении;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с полусогнутыми и разведенными ногами;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полусидячем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удобном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6A2" w:rsidRPr="00EF56A2" w:rsidRDefault="00EF56A2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EF56A2">
        <w:rPr>
          <w:rFonts w:ascii="Times New Roman" w:hAnsi="Times New Roman" w:cs="Times New Roman"/>
          <w:b/>
          <w:sz w:val="28"/>
          <w:szCs w:val="28"/>
        </w:rPr>
        <w:t>7. Для проверки дыхания у пострадавшего необходимо выполнить следующее действие: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запрокинуть голову, попытаться услышать его дыхание, почувствовать выдыхаемый воздух на своей щеке и увидеть движение грудной клетки;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поднести ко рту пострадавшего зеркальце или металлический предмет;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поднести к носу пострадавшего клочок ватки или перышко;</w:t>
      </w: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положить руку на грудную клетку пострадавшего.</w:t>
      </w:r>
    </w:p>
    <w:p w:rsidR="00EF56A2" w:rsidRPr="006956C9" w:rsidRDefault="00EF56A2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6956C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956C9" w:rsidRPr="006956C9">
        <w:rPr>
          <w:rFonts w:ascii="Times New Roman" w:hAnsi="Times New Roman" w:cs="Times New Roman"/>
          <w:b/>
          <w:sz w:val="28"/>
          <w:szCs w:val="28"/>
        </w:rPr>
        <w:t>Признаки венозного кровотечения: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кровь алого цвета, бьет фонтаном;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кровь темно – вишневого цвета, вытекает ручьем;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кровь вытекает каплями, не опасно для жизни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 варианты верны.</w:t>
      </w:r>
    </w:p>
    <w:p w:rsidR="006956C9" w:rsidRPr="006956C9" w:rsidRDefault="006956C9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6956C9">
        <w:rPr>
          <w:rFonts w:ascii="Times New Roman" w:hAnsi="Times New Roman" w:cs="Times New Roman"/>
          <w:b/>
          <w:sz w:val="28"/>
          <w:szCs w:val="28"/>
        </w:rPr>
        <w:t>9. Какова первая помощь при ранении грудной клетки: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уложить пострадавшего на живот.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прикрыть рану пострадавшего воздухонепроницаемым материалом.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придать устойчивое боковое положение.</w:t>
      </w:r>
    </w:p>
    <w:p w:rsidR="006956C9" w:rsidRDefault="006956C9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91F6E">
        <w:rPr>
          <w:rFonts w:ascii="Times New Roman" w:hAnsi="Times New Roman" w:cs="Times New Roman"/>
          <w:sz w:val="28"/>
          <w:szCs w:val="28"/>
        </w:rPr>
        <w:t>не трогать пострадавшего до приезда скорой помощи.</w:t>
      </w:r>
    </w:p>
    <w:p w:rsidR="00091F6E" w:rsidRPr="00992783" w:rsidRDefault="00091F6E" w:rsidP="00EF56A2">
      <w:pPr>
        <w:rPr>
          <w:rFonts w:ascii="Times New Roman" w:hAnsi="Times New Roman" w:cs="Times New Roman"/>
          <w:b/>
          <w:sz w:val="28"/>
          <w:szCs w:val="28"/>
        </w:rPr>
      </w:pPr>
      <w:r w:rsidRPr="00992783">
        <w:rPr>
          <w:rFonts w:ascii="Times New Roman" w:hAnsi="Times New Roman" w:cs="Times New Roman"/>
          <w:b/>
          <w:sz w:val="28"/>
          <w:szCs w:val="28"/>
        </w:rPr>
        <w:lastRenderedPageBreak/>
        <w:t>10. На какое время накладывают жгут в зимнее и теплое время года?</w:t>
      </w:r>
    </w:p>
    <w:p w:rsidR="00091F6E" w:rsidRDefault="00091F6E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зима не более часа, лето не более двух часов. </w:t>
      </w:r>
    </w:p>
    <w:p w:rsidR="00091F6E" w:rsidRDefault="00091F6E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92783">
        <w:rPr>
          <w:rFonts w:ascii="Times New Roman" w:hAnsi="Times New Roman" w:cs="Times New Roman"/>
          <w:sz w:val="28"/>
          <w:szCs w:val="28"/>
        </w:rPr>
        <w:t>зима 20 мин, лето 30 мин.</w:t>
      </w:r>
    </w:p>
    <w:p w:rsidR="00992783" w:rsidRDefault="00992783" w:rsidP="00EF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зима и лето не более трех часов.</w:t>
      </w:r>
    </w:p>
    <w:p w:rsidR="00091F6E" w:rsidRPr="00EF56A2" w:rsidRDefault="00091F6E" w:rsidP="00EF56A2">
      <w:pPr>
        <w:rPr>
          <w:rFonts w:ascii="Times New Roman" w:hAnsi="Times New Roman" w:cs="Times New Roman"/>
          <w:sz w:val="28"/>
          <w:szCs w:val="28"/>
        </w:rPr>
      </w:pPr>
    </w:p>
    <w:p w:rsidR="00EF56A2" w:rsidRDefault="00EF56A2" w:rsidP="00EF56A2">
      <w:pPr>
        <w:rPr>
          <w:rFonts w:ascii="Times New Roman" w:hAnsi="Times New Roman" w:cs="Times New Roman"/>
          <w:sz w:val="28"/>
          <w:szCs w:val="28"/>
        </w:rPr>
      </w:pPr>
    </w:p>
    <w:p w:rsidR="0078114A" w:rsidRDefault="0078114A">
      <w:pPr>
        <w:rPr>
          <w:rFonts w:ascii="Times New Roman" w:hAnsi="Times New Roman" w:cs="Times New Roman"/>
          <w:sz w:val="28"/>
          <w:szCs w:val="28"/>
        </w:rPr>
      </w:pPr>
    </w:p>
    <w:p w:rsidR="0078114A" w:rsidRPr="0078114A" w:rsidRDefault="0078114A">
      <w:pPr>
        <w:rPr>
          <w:rFonts w:ascii="Times New Roman" w:hAnsi="Times New Roman" w:cs="Times New Roman"/>
          <w:sz w:val="28"/>
          <w:szCs w:val="28"/>
        </w:rPr>
      </w:pPr>
    </w:p>
    <w:sectPr w:rsidR="0078114A" w:rsidRPr="0078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78114A"/>
    <w:rsid w:val="00091F6E"/>
    <w:rsid w:val="006956C9"/>
    <w:rsid w:val="0078114A"/>
    <w:rsid w:val="00992783"/>
    <w:rsid w:val="00E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2023-12-13T02:21:00Z</dcterms:created>
  <dcterms:modified xsi:type="dcterms:W3CDTF">2023-12-13T03:04:00Z</dcterms:modified>
</cp:coreProperties>
</file>