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38" w:rsidRPr="008733B7" w:rsidRDefault="00AA4A38" w:rsidP="00AA4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 w:rsidRPr="008733B7">
        <w:rPr>
          <w:rFonts w:ascii="Times New Roman" w:hAnsi="Times New Roman" w:cs="Times New Roman"/>
          <w:sz w:val="28"/>
          <w:szCs w:val="28"/>
        </w:rPr>
        <w:t>Мастер-класс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A38" w:rsidRPr="00AA7CD4" w:rsidRDefault="00AA4A38" w:rsidP="00AA4A3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</w:rPr>
      </w:pPr>
      <w:r w:rsidRPr="00AA7CD4">
        <w:rPr>
          <w:color w:val="333333"/>
          <w:sz w:val="28"/>
          <w:szCs w:val="28"/>
        </w:rPr>
        <w:t>«Многие детские игры – подражание</w:t>
      </w:r>
    </w:p>
    <w:p w:rsidR="00AA4A38" w:rsidRPr="00AA7CD4" w:rsidRDefault="00AA4A38" w:rsidP="00AA4A3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</w:rPr>
      </w:pPr>
      <w:r w:rsidRPr="00AA7CD4">
        <w:rPr>
          <w:color w:val="333333"/>
          <w:sz w:val="28"/>
          <w:szCs w:val="28"/>
        </w:rPr>
        <w:t>серьезной деятельности взрослых»</w:t>
      </w:r>
    </w:p>
    <w:p w:rsidR="00AA4A38" w:rsidRPr="00AA7CD4" w:rsidRDefault="00AA4A38" w:rsidP="00AA4A38">
      <w:pPr>
        <w:jc w:val="right"/>
        <w:rPr>
          <w:rFonts w:ascii="Times New Roman" w:hAnsi="Times New Roman" w:cs="Times New Roman"/>
          <w:sz w:val="28"/>
          <w:szCs w:val="28"/>
        </w:rPr>
      </w:pPr>
      <w:r w:rsidRPr="00AA7CD4">
        <w:rPr>
          <w:rFonts w:ascii="Times New Roman" w:hAnsi="Times New Roman" w:cs="Times New Roman"/>
          <w:color w:val="333333"/>
          <w:sz w:val="28"/>
          <w:szCs w:val="28"/>
        </w:rPr>
        <w:t>Я.Корчак.</w:t>
      </w:r>
      <w:r w:rsidRPr="00AA7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A38" w:rsidRPr="00AA7CD4" w:rsidRDefault="00AA4A38" w:rsidP="00AA4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класс проводится в форме игры-соревнования, где участники делятся на команды, важной особенностью команды является: взаимодействие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(родителями другого ребенка).</w:t>
      </w:r>
    </w:p>
    <w:p w:rsidR="00AA4A38" w:rsidRDefault="00AA4A38" w:rsidP="00AA4A38">
      <w:pPr>
        <w:rPr>
          <w:rFonts w:ascii="Times New Roman" w:hAnsi="Times New Roman" w:cs="Times New Roman"/>
          <w:sz w:val="28"/>
          <w:szCs w:val="28"/>
        </w:rPr>
      </w:pPr>
      <w:r w:rsidRPr="008733B7">
        <w:rPr>
          <w:rFonts w:ascii="Times New Roman" w:hAnsi="Times New Roman" w:cs="Times New Roman"/>
          <w:sz w:val="28"/>
          <w:szCs w:val="28"/>
        </w:rPr>
        <w:t>Тема мастер-класса «С любовью от мамы»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A38" w:rsidRPr="008733B7" w:rsidRDefault="00AA4A38" w:rsidP="00AA4A38">
      <w:pPr>
        <w:spacing w:before="60"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3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</w:p>
    <w:p w:rsidR="00AA4A38" w:rsidRPr="008733B7" w:rsidRDefault="00AA4A38" w:rsidP="00AA4A38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733B7">
        <w:rPr>
          <w:sz w:val="28"/>
          <w:szCs w:val="28"/>
        </w:rPr>
        <w:t xml:space="preserve">Повышение родительской заинтересованности   </w:t>
      </w:r>
      <w:r w:rsidRPr="008733B7">
        <w:rPr>
          <w:color w:val="111111"/>
          <w:sz w:val="28"/>
          <w:szCs w:val="28"/>
        </w:rPr>
        <w:t>к совместному сотворчеству с детьми</w:t>
      </w:r>
      <w:r w:rsidRPr="008733B7">
        <w:rPr>
          <w:sz w:val="28"/>
          <w:szCs w:val="28"/>
        </w:rPr>
        <w:t xml:space="preserve"> при помощи занимательных игрушек, сделанных из простых и подручных материалов.</w:t>
      </w:r>
    </w:p>
    <w:p w:rsidR="00AA4A38" w:rsidRPr="008733B7" w:rsidRDefault="00AA4A38" w:rsidP="00AA4A3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AA4A38" w:rsidRPr="008733B7" w:rsidRDefault="00AA4A38" w:rsidP="00AA4A38">
      <w:pPr>
        <w:spacing w:before="60"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3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AA4A38" w:rsidRPr="008733B7" w:rsidRDefault="00AA4A38" w:rsidP="00AA4A38">
      <w:pPr>
        <w:pStyle w:val="a7"/>
        <w:numPr>
          <w:ilvl w:val="0"/>
          <w:numId w:val="1"/>
        </w:numPr>
        <w:spacing w:before="60" w:after="24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733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Формировать </w:t>
      </w:r>
      <w:r w:rsidRPr="008733B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 </w:t>
      </w:r>
      <w:r w:rsidRPr="008733B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8733B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8733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умение организовывать совместную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игровую и </w:t>
      </w:r>
      <w:r w:rsidRPr="008733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продуктивную деятельность.</w:t>
      </w:r>
    </w:p>
    <w:p w:rsidR="00AA4A38" w:rsidRPr="008733B7" w:rsidRDefault="00AA4A38" w:rsidP="00AA4A38">
      <w:pPr>
        <w:pStyle w:val="a7"/>
        <w:numPr>
          <w:ilvl w:val="0"/>
          <w:numId w:val="1"/>
        </w:numPr>
        <w:spacing w:before="60" w:after="24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733B7">
        <w:rPr>
          <w:rFonts w:ascii="Times New Roman" w:hAnsi="Times New Roman" w:cs="Times New Roman"/>
          <w:color w:val="111111"/>
          <w:sz w:val="28"/>
          <w:szCs w:val="28"/>
        </w:rPr>
        <w:t>Создание условий для укрепления сотрудничества между детским садом и семьей.</w:t>
      </w:r>
    </w:p>
    <w:p w:rsidR="00AA4A38" w:rsidRPr="008733B7" w:rsidRDefault="00AA4A38" w:rsidP="00AA4A38">
      <w:pPr>
        <w:pStyle w:val="a7"/>
        <w:numPr>
          <w:ilvl w:val="0"/>
          <w:numId w:val="1"/>
        </w:numPr>
        <w:spacing w:before="60" w:after="24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733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Дать </w:t>
      </w:r>
      <w:proofErr w:type="gramStart"/>
      <w:r w:rsidRPr="008733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представления</w:t>
      </w:r>
      <w:proofErr w:type="gramEnd"/>
      <w:r w:rsidRPr="008733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также умения как из подручных материалов создать народную игрушку (куклу-закрутку).</w:t>
      </w:r>
    </w:p>
    <w:p w:rsidR="00AA4A38" w:rsidRPr="008733B7" w:rsidRDefault="00AA4A38" w:rsidP="00AA4A3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3B7">
        <w:rPr>
          <w:color w:val="111111"/>
          <w:sz w:val="28"/>
          <w:szCs w:val="28"/>
          <w:u w:val="single"/>
          <w:bdr w:val="none" w:sz="0" w:space="0" w:color="auto" w:frame="1"/>
        </w:rPr>
        <w:t>План проведения</w:t>
      </w:r>
      <w:r w:rsidRPr="008733B7">
        <w:rPr>
          <w:color w:val="111111"/>
          <w:sz w:val="28"/>
          <w:szCs w:val="28"/>
        </w:rPr>
        <w:t>:</w:t>
      </w:r>
    </w:p>
    <w:p w:rsidR="00AA4A38" w:rsidRPr="008733B7" w:rsidRDefault="00AA4A38" w:rsidP="00AA4A3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A4A38" w:rsidRPr="008733B7" w:rsidRDefault="00AA4A38" w:rsidP="00AA4A38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733B7">
        <w:rPr>
          <w:color w:val="111111"/>
          <w:sz w:val="28"/>
          <w:szCs w:val="28"/>
        </w:rPr>
        <w:t>1 Консультация для</w:t>
      </w:r>
      <w:r w:rsidRPr="008733B7">
        <w:rPr>
          <w:b/>
          <w:color w:val="111111"/>
          <w:sz w:val="28"/>
          <w:szCs w:val="28"/>
        </w:rPr>
        <w:t> </w:t>
      </w:r>
      <w:r w:rsidRPr="008733B7">
        <w:rPr>
          <w:rStyle w:val="a3"/>
          <w:color w:val="111111"/>
          <w:sz w:val="28"/>
          <w:szCs w:val="28"/>
          <w:bdr w:val="none" w:sz="0" w:space="0" w:color="auto" w:frame="1"/>
        </w:rPr>
        <w:t>родителей</w:t>
      </w:r>
      <w:r w:rsidRPr="008733B7">
        <w:rPr>
          <w:b/>
          <w:color w:val="111111"/>
          <w:sz w:val="28"/>
          <w:szCs w:val="28"/>
        </w:rPr>
        <w:t>: </w:t>
      </w:r>
      <w:r w:rsidRPr="008733B7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8733B7">
        <w:rPr>
          <w:rStyle w:val="a3"/>
          <w:iCs/>
          <w:color w:val="111111"/>
          <w:sz w:val="28"/>
          <w:szCs w:val="28"/>
          <w:bdr w:val="none" w:sz="0" w:space="0" w:color="auto" w:frame="1"/>
        </w:rPr>
        <w:t>Роль игрушки в жизни ребёнка</w:t>
      </w:r>
      <w:r w:rsidRPr="008733B7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8733B7">
        <w:rPr>
          <w:b/>
          <w:color w:val="111111"/>
          <w:sz w:val="28"/>
          <w:szCs w:val="28"/>
        </w:rPr>
        <w:t>.</w:t>
      </w:r>
    </w:p>
    <w:p w:rsidR="00AA4A38" w:rsidRDefault="00AA4A38" w:rsidP="00AA4A3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3B7">
        <w:rPr>
          <w:color w:val="111111"/>
          <w:sz w:val="28"/>
          <w:szCs w:val="28"/>
          <w:bdr w:val="none" w:sz="0" w:space="0" w:color="auto" w:frame="1"/>
        </w:rPr>
        <w:t>2</w:t>
      </w:r>
      <w:r w:rsidRPr="008733B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Практическая часть</w:t>
      </w:r>
      <w:r w:rsidRPr="008733B7">
        <w:rPr>
          <w:color w:val="111111"/>
          <w:sz w:val="28"/>
          <w:szCs w:val="28"/>
        </w:rPr>
        <w:t xml:space="preserve">: </w:t>
      </w:r>
    </w:p>
    <w:p w:rsidR="00AA4A38" w:rsidRPr="008733B7" w:rsidRDefault="00AA4A38" w:rsidP="00AA4A38">
      <w:pPr>
        <w:pStyle w:val="a6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 w:rsidRPr="008733B7">
        <w:rPr>
          <w:color w:val="111111"/>
          <w:sz w:val="28"/>
          <w:szCs w:val="28"/>
        </w:rPr>
        <w:t>Изготовление</w:t>
      </w:r>
      <w:r w:rsidRPr="008733B7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игрушки из подручного материала с родителями. </w:t>
      </w:r>
    </w:p>
    <w:p w:rsidR="00AA4A38" w:rsidRDefault="00AA4A38" w:rsidP="00AA4A38">
      <w:pPr>
        <w:pStyle w:val="a6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8"/>
          <w:u w:val="single"/>
          <w:bdr w:val="none" w:sz="0" w:space="0" w:color="auto" w:frame="1"/>
        </w:rPr>
      </w:pPr>
      <w:r w:rsidRPr="008733B7">
        <w:rPr>
          <w:rStyle w:val="a3"/>
          <w:color w:val="111111"/>
          <w:sz w:val="28"/>
          <w:szCs w:val="28"/>
          <w:u w:val="single"/>
          <w:bdr w:val="none" w:sz="0" w:space="0" w:color="auto" w:frame="1"/>
        </w:rPr>
        <w:t>Ход:</w:t>
      </w:r>
    </w:p>
    <w:p w:rsidR="00AA4A38" w:rsidRPr="008733B7" w:rsidRDefault="00AA4A38" w:rsidP="00AA4A38">
      <w:pPr>
        <w:pStyle w:val="a6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u w:val="single"/>
          <w:bdr w:val="none" w:sz="0" w:space="0" w:color="auto" w:frame="1"/>
        </w:rPr>
      </w:pPr>
      <w:r w:rsidRPr="008733B7">
        <w:rPr>
          <w:color w:val="000000"/>
          <w:sz w:val="28"/>
          <w:szCs w:val="28"/>
        </w:rPr>
        <w:t>Педагог: Добрый вечер уважаемые родители. Сегодня мы вас пригласили за круглый стол, а тема наша будет заключаться в следующих загадках, отгадайте сами…</w:t>
      </w:r>
    </w:p>
    <w:p w:rsidR="00AA4A38" w:rsidRPr="008733B7" w:rsidRDefault="00AA4A38" w:rsidP="00AA4A38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 мал, да удал,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меня ускакал</w:t>
      </w:r>
      <w:proofErr w:type="gram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яч)</w:t>
      </w:r>
    </w:p>
    <w:p w:rsidR="00AA4A38" w:rsidRPr="008733B7" w:rsidRDefault="00AA4A38" w:rsidP="00AA4A38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Пляшет крошка,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всего одна ножка</w:t>
      </w:r>
      <w:proofErr w:type="gram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proofErr w:type="gramEnd"/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ла)</w:t>
      </w:r>
    </w:p>
    <w:p w:rsidR="00AA4A38" w:rsidRPr="008733B7" w:rsidRDefault="00AA4A38" w:rsidP="00AA4A38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пустой, голос густой,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Дробь отбивает,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Шагать помогает</w:t>
      </w:r>
      <w:proofErr w:type="gram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арабан)</w:t>
      </w:r>
    </w:p>
    <w:p w:rsidR="00AA4A38" w:rsidRPr="008733B7" w:rsidRDefault="00AA4A38" w:rsidP="00AA4A38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Рядом разные подружки,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похожи друг на дружку.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они сидят друг в дружке,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всего одна игрушка</w:t>
      </w:r>
      <w:proofErr w:type="gram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атрешка)</w:t>
      </w:r>
    </w:p>
    <w:p w:rsidR="00AA4A38" w:rsidRPr="008733B7" w:rsidRDefault="00AA4A38" w:rsidP="00AA4A38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Идешь в песочницу играть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собою, что-то нужно взять</w:t>
      </w:r>
      <w:proofErr w:type="gram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едерко)</w:t>
      </w:r>
    </w:p>
    <w:p w:rsidR="00AA4A38" w:rsidRPr="008733B7" w:rsidRDefault="00AA4A38" w:rsidP="00AA4A38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апрель берет свое,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ручейки бегут звеня,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прыгаю через нее,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она через меня</w:t>
      </w:r>
      <w:proofErr w:type="gram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какалка)</w:t>
      </w:r>
    </w:p>
    <w:p w:rsidR="00AA4A38" w:rsidRPr="008733B7" w:rsidRDefault="00AA4A38" w:rsidP="00AA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задает вопрос: Каким одним понятием можно назвать все эти предметы отгаданные вами?</w:t>
      </w:r>
    </w:p>
    <w:p w:rsidR="00AA4A38" w:rsidRPr="008733B7" w:rsidRDefault="00AA4A38" w:rsidP="00AA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игрушка?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– это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предназн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аченный для детских игр. Игрушка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ребенку осущ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ествить свои замыслы, приближает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к действительности, развивает у ребенка общение с социумом, приспособление к обществу. Чтобы вообразить себя мамой, надо иметь в руках дочку-куклу, которую можно укладывать, кормить, одевать и т.д. Игрушка должна быть такой, чтобы ребёнок мог выразительно разыгрывать свою роль, активно с ней действовать. Иногда бывает такое, что самая красивая игрушка не помогает осуществлять замысел игры.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игрушки и игры нет счастливого детства, невозможно воспитать здорового, эмоционального, полноценного человека. Игра в жизни ребёнка – дошкольника является главным средством воспитания. Игра детей </w:t>
      </w:r>
      <w:proofErr w:type="gram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отделима</w:t>
      </w:r>
      <w:proofErr w:type="gram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игрушек.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что говорят наши дети о своих игровых предпочтениях: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Рубрика </w:t>
      </w:r>
      <w:r w:rsidRPr="00873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«Говорят дети»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какие игры ты любишь играть больше всего и с кем играешь дома?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Таня: играю в </w:t>
      </w:r>
      <w:r w:rsidRPr="00873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8733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Куклы</w:t>
      </w:r>
      <w:r w:rsidRPr="00873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щенячий патруль с мамой;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Лиза: с куклой в </w:t>
      </w:r>
      <w:r w:rsidRPr="008733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«Домике»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мама с папой со мной не </w:t>
      </w:r>
      <w:proofErr w:type="gram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</w:t>
      </w:r>
      <w:proofErr w:type="gram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им некогда;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Влад: «дома я смотрю мультики и играю в мамин телефон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Тимоша: люблю играть в палатке и кататься на мотоцикле, и очень люблю играть с мамой в прятки, в </w:t>
      </w:r>
      <w:proofErr w:type="gram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съедобное</w:t>
      </w:r>
      <w:proofErr w:type="gram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несъедобное.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Данил: дома я играю в парковку с Никитой, потому что мама с папой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занимаются на кухне.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Глеб: дома </w:t>
      </w:r>
      <w:proofErr w:type="gram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играть в шашки собираю</w:t>
      </w:r>
      <w:proofErr w:type="gram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картинки, мама со мной играет только в азбуку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Ваня: в прятки машинки домино, с мамой хочу поиграть в дочки матери;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Ксюша: со всеми ребятами, потому что мне все нравятся;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Максим: в прятки </w:t>
      </w:r>
      <w:proofErr w:type="spell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пугалки</w:t>
      </w:r>
      <w:proofErr w:type="spell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футбол.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Диана: с мамой играю в </w:t>
      </w:r>
      <w:proofErr w:type="spell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догонялки;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Кирилл: мама играет со мной в хоккей.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я хочу предложить вам игры, которые помогут организовать интересное общение с ребенком дома. При условии участия в этих играх всех членов семьи, они могут улучшить внутрисемейные отношения, сплотить семью, а также в игровой форме будут способствовать развитию памяти, внимания, мышления, речи и творческих способностей ребёнка.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родителям и детям разделиться на три команды, для каждой будет предложена своя игра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 родителей и детей на три команды с помощью игры  «Чудесный мешочек». Из мешочка каждый родитель и ребёнок достает один предмет, и далее объединение происходит по общему признаку </w:t>
      </w:r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(например, круги трех цветов)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команда: Игра </w:t>
      </w:r>
      <w:r w:rsidRPr="00873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«Драматизация отрывка из сказки доктор Айболит»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отрывок, родители и дети инсценируют.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команда: Игра </w:t>
      </w:r>
      <w:r w:rsidRPr="00873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«Логический поезд»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Давайте создадим необычный поезд. </w:t>
      </w:r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(Подходим к мольберту)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посмотрите, паровозик есть, а вагончиков нет. Вагончиками будут картинки, их надо разложить так, чтобы каждая картинка была чем – то похожа на сосед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картинку: изображения на картинке могут быть одинакового цвета, могут иметь одну форму или умеют выполнять одно и то же действие. Или может что – то другое их объединяет, даже то чего не видно на картинке, а в жизни так бывает.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Рассуждения команды: 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вагончиком я прикреплю картинку с изображением елочки, потому, что паровозик и елочка зеленого цвета. </w:t>
      </w:r>
      <w:r w:rsidRPr="008733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 прикрепляю шишку, потому что еловые шишки растут </w:t>
      </w:r>
      <w:proofErr w:type="gramStart"/>
      <w:r w:rsidRPr="008733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Pr="008733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еле. Белку, потому что белка грызет шишки. Кошку, потому что она тоже умеет лазить по деревьям, как белка. Цыпленок, потому, что он живет дома, рядом с человеком, как кошка. Солнышко, потому, что оно желтое как цыпленок. Шуба </w:t>
      </w:r>
      <w:proofErr w:type="gramStart"/>
      <w:r w:rsidRPr="008733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-о</w:t>
      </w:r>
      <w:proofErr w:type="gramEnd"/>
      <w:r w:rsidRPr="008733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согревает, как солнышко, варежки – это тоже одежда.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команда: </w:t>
      </w:r>
      <w:r w:rsidRPr="004166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</w:t>
      </w:r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73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«Давайте поздороваемся»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Здороваться надо определенным образом:</w:t>
      </w:r>
    </w:p>
    <w:p w:rsidR="00AA4A38" w:rsidRPr="008733B7" w:rsidRDefault="00AA4A38" w:rsidP="00AA4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звучит – все гуляем по залу.</w:t>
      </w:r>
    </w:p>
    <w:p w:rsidR="00AA4A38" w:rsidRPr="008733B7" w:rsidRDefault="00AA4A38" w:rsidP="00AA4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останавливается 1 раз – здороваемся за руки, с тем, кто окажется рядом.</w:t>
      </w:r>
    </w:p>
    <w:p w:rsidR="00AA4A38" w:rsidRPr="008733B7" w:rsidRDefault="00AA4A38" w:rsidP="00AA4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 – здороваемся плечиками.</w:t>
      </w:r>
    </w:p>
    <w:p w:rsidR="00AA4A38" w:rsidRPr="008733B7" w:rsidRDefault="00AA4A38" w:rsidP="00AA4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раз – здороваемся спинками. Разговаривать запрещается.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Тренинг: </w:t>
      </w:r>
      <w:r w:rsidRPr="00873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«Моя любимая в детстве игрушка»</w:t>
      </w:r>
    </w:p>
    <w:p w:rsidR="00AA4A38" w:rsidRPr="008733B7" w:rsidRDefault="00AA4A38" w:rsidP="00AA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музыкальное сопровождение.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А теперь, я вас попрошу сесть удобнее и отдаться воспоминаниям вашего детства. В то время, когда вы были такими же маленькими, как ваши дети. Представьте, что вам пять, шесть лет. Представьте себя в том возрасте, в котором вы себя лучше помните. Вы играете со своей любимой игрушкой. Вспомните, как она выглядит, в какие игры вы с ней играете. Эта игрушка для вас самая любимая, дорогая. Вы к ней очень </w:t>
      </w:r>
      <w:r w:rsidRPr="00873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8733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привязаны</w:t>
      </w:r>
      <w:r w:rsidRPr="00873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Любимая игрушка приносит вам радость, спокойствие. Вы по-своему счастливы. А сейчас, я хотела, что бы вы рассказали о своей любимой игрушке. Выступление родителей.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Как вы считаете, что должны сделать взрослые, чтобы наши дети через много лет с удовольствием вспоминали о своих игрушках?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Мы сегодня убедились, у каждого человека есть любимые игрушки, которые он помнит всю жизнь. У ваших детей они тоже есть. Примерные родители должны знать, какие игрушки любит их ребенок, с уважением относится к его выбору. Ведь его выбор развили, воспитали вы сами.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Тренинг: </w:t>
      </w:r>
      <w:r w:rsidRPr="00873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«Игрушка в жизни моего ребенка»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Здесь, перед вами выставлены разные  игрушки. Как вы думаете, какую игрушку выбрал бы ваш ребенок? Насколько верно вы сможете 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посмотреть на мир глазами вашего ребенка.  Я попрошу вас на листе бумаги написать ту игрушку, которую, как считаете вы,  выбрал бы ваш ребёнок, а ребёнок выберет понравившуюся ему игрушку. У кого совпадет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приз!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 продаже большое количество игрушек, сошедших с экранов телевизоров: монстры, человек-паук, </w:t>
      </w:r>
      <w:proofErr w:type="spell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Бэтманы</w:t>
      </w:r>
      <w:proofErr w:type="spell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игрушки способствуют накоплению агрессивных фантазий ребёнка. Взрослые словно забыли, что игрушка-это не просто забава. Она закладывает в душу ребёнка первоначальные понятия добра и зла. Игрушка программирует поведение ребёнка. И важно понимать, как воздействует игрушка и что за программу она в себе несёт. 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выйти из этой ситуации? Где же нам взять такую игрушку, которая бы несла добро нашим детям?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Обратимся к нашей 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народной культуре.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более ста лет внимание всех привлекает народная игрушка. Ведь именно ей отводилась большая роль в воспитании и обучении детей. Она тесно связана со всем укладом жизни семьи, игрушка вводила ребёнка в мир взрослых, готовила его к самостоятельному труду, хранила и передавала накопленный опыт от старшего поколения к младшему.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дети были маленькими, кукол им делали мамы, бабушки, старшие сестры. С пяти лет такую куклу уже могла делать любая девочка.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Считалось, что если в доме был такой оберег, то его не покидало радость, веселье и счастье. Для того</w:t>
      </w:r>
      <w:proofErr w:type="gram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 дом всегда приходили хорошие и радостные новости, делались куклы и развешивались по нескольку штучек сразу.</w:t>
      </w:r>
    </w:p>
    <w:p w:rsidR="00AA4A38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A38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A38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A38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A38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A38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A38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A38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A38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я вас приглашаю сотворить вместе куклу-закрутку.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Педагогом предоставляются необходимые материалы: ткань, нитки, ножницы, схемы работы. </w:t>
      </w:r>
    </w:p>
    <w:p w:rsidR="00AA4A38" w:rsidRPr="008733B7" w:rsidRDefault="00AA4A38" w:rsidP="00AA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 куклы – закрутки   </w:t>
      </w:r>
      <w:r w:rsidRPr="008733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1200150"/>
            <wp:effectExtent l="19050" t="0" r="0" b="0"/>
            <wp:docPr id="6" name="Рисунок 1" descr="C:\Users\Пользователь\Desktop\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A38" w:rsidRPr="008733B7" w:rsidRDefault="00AA4A38" w:rsidP="00AA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работы нам понадобятся: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мысли и пожелания</w:t>
      </w:r>
    </w:p>
    <w:p w:rsidR="00AA4A38" w:rsidRPr="008733B7" w:rsidRDefault="00AA4A38" w:rsidP="00AA4A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Приступаем к сотворению куклы! Кладем на стол круг из ткани сначала самого маленького диаметра, на него кладём круг среднего диаметра, а сверху закрываем кругом из ткани самого большего диаметра </w:t>
      </w:r>
      <w:r w:rsidRPr="00873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(вся ткань выкладывается изнанкой вверх)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Следите за тем, чтобы ткань легла ровно, и не было перекосов. В руках сминаем в шарик мелко порезанные или порванные остатки от ткани, кладем его в центр юбки.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формируем голову нашей куклы. Собираем все три юбки в сборку, внутри остаются лоскуты, смятые в шарик – голова. Переворачиваем куклу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Завязываем вокруг головы красную нить. Получилась шея.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нашу белую хлопчатобумажную ткань, кладем ее на стол как показано на рисунке 23. Находим на белом квадрате центр и стараемся совместить макушку нашей куклы с этим центром.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Присборяем</w:t>
      </w:r>
      <w:proofErr w:type="spell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белую ткань вокруг шеи куклы. Заматываем красной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итью. Приступаем к созданию рук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 ткани </w:t>
      </w:r>
      <w:proofErr w:type="spell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показано на рисунке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делаем оригами. Завязываем на запястье красной нитью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Формируем рубашку кукле. Подворачиваем края ткани так, чтобы не торчали срезы. Аккуратно </w:t>
      </w:r>
      <w:proofErr w:type="spell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присборяем</w:t>
      </w:r>
      <w:proofErr w:type="spell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ткань на талии куклы.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Завязываем рубашку пояском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Навязываем куколке очелье, я его сделала из обрезка каймы ткани, но можно использовать любую подходящую тесьму. Очелье, тоже не простой элемент 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одежды, а оберег – защита от дурных мыслей. Так же считалось, что если человек не носил очелье, то ангел не мог сесть к нему на правое плечо и нашептать добрые мысли.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ткани треугольник делаем платочек для куклы. Так как наша куколка девочка юная, завязываем узелок под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одбородком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она — кукла — куколка-девочка добрых вестей.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изготовлении наполняйте куклу определенным смыслом, и она будет вашим верным спутником. Не зря я назвала свой мастер – класс </w:t>
      </w:r>
      <w:r w:rsidRPr="00873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 любовью от мамы»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куколок вы сделали с любовью для своих дорогих деток.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куклы. Берите. И в дом свой несите.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пусть на столе, на стене, на диване</w:t>
      </w: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вам улыбнемся, когда захотите</w:t>
      </w:r>
      <w:proofErr w:type="gram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может, теплее кому-нибудь станет.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кому-то однажды взгрустнетс</w:t>
      </w:r>
      <w:proofErr w:type="gramStart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Откройте нам то, что гнетет вашу душу.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Чтобы дети с удовольствием играли, необходимо педагогически грамотный подбор игрушек. Учите детей играть, использовать воображаемые предметы.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обязательный спутник детства.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игра с ребёнком готовит его к жизни. Через игру он может, понять, что, во-первых, его не всегда ждёт успех; во-вторых, что для успеха надо работать, думать и много знать.</w:t>
      </w:r>
    </w:p>
    <w:p w:rsidR="00AA4A38" w:rsidRPr="008733B7" w:rsidRDefault="00AA4A38" w:rsidP="00AA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интересных игр с вашими детьми.</w:t>
      </w:r>
    </w:p>
    <w:p w:rsidR="00AA4A38" w:rsidRPr="003B18CE" w:rsidRDefault="00AA4A38" w:rsidP="00AA4A38">
      <w:pPr>
        <w:rPr>
          <w:sz w:val="28"/>
          <w:szCs w:val="28"/>
        </w:rPr>
      </w:pPr>
    </w:p>
    <w:p w:rsidR="00AA4A38" w:rsidRDefault="00AA4A38" w:rsidP="00AA4A38"/>
    <w:p w:rsidR="00816E9C" w:rsidRDefault="00816E9C"/>
    <w:sectPr w:rsidR="00816E9C" w:rsidSect="0081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62319"/>
    <w:multiLevelType w:val="multilevel"/>
    <w:tmpl w:val="70BE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FD0F38"/>
    <w:multiLevelType w:val="hybridMultilevel"/>
    <w:tmpl w:val="2E4C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A38"/>
    <w:rsid w:val="00816E9C"/>
    <w:rsid w:val="00AA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A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A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A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4A3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1593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2018-02-10T13:06:00Z</dcterms:created>
  <dcterms:modified xsi:type="dcterms:W3CDTF">2018-02-10T13:07:00Z</dcterms:modified>
</cp:coreProperties>
</file>