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2F96" w:rsidRDefault="00FD2F96" w:rsidP="00FD2F9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тему:</w:t>
      </w:r>
      <w:r w:rsidRPr="00B5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2F96">
        <w:rPr>
          <w:rFonts w:ascii="Times New Roman" w:hAnsi="Times New Roman" w:cs="Times New Roman"/>
          <w:sz w:val="28"/>
          <w:szCs w:val="28"/>
        </w:rPr>
        <w:t>Патриотическое воспитание в дошкольно</w:t>
      </w:r>
      <w:r>
        <w:rPr>
          <w:rFonts w:ascii="Times New Roman" w:hAnsi="Times New Roman" w:cs="Times New Roman"/>
          <w:sz w:val="28"/>
          <w:szCs w:val="28"/>
        </w:rPr>
        <w:t>м возрасте: Основы и Значимость»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>Статья рассматривает роль патриотического воспитания в дошкольном возрасте как важного элемента формирования у детей уважения к своей стране, культуре и истории. Она описывает различные методы и подходы к патриотическому воспитанию, включая игры, образовательные мероприятия и взаимодействие семьи 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среды в целом.</w:t>
      </w:r>
    </w:p>
    <w:p w:rsid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>Ключевые слова: патриотическое воспитание, дошкольный возраст, образование, культурные ценности, история, методы воспитания, семейное воспитание, гражданская позиция, образовательные мероприятия.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>Патриотическое воспитание - это важная составляющая образования детей в дошкольном возрасте, направленная на формирование у них уважения к своей стране, истории, культуре и традициям. Оно является фундаментальной основой в формиро</w:t>
      </w:r>
      <w:r>
        <w:rPr>
          <w:rFonts w:ascii="Times New Roman" w:hAnsi="Times New Roman" w:cs="Times New Roman"/>
          <w:sz w:val="28"/>
          <w:szCs w:val="28"/>
        </w:rPr>
        <w:t>вании гражданской идентичности.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>Интеграция ц</w:t>
      </w:r>
      <w:r>
        <w:rPr>
          <w:rFonts w:ascii="Times New Roman" w:hAnsi="Times New Roman" w:cs="Times New Roman"/>
          <w:sz w:val="28"/>
          <w:szCs w:val="28"/>
        </w:rPr>
        <w:t>енностей через игру и обучение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>Патриотическое воспитание в дошкольных учреждениях осуществляется через различные методы, включая игры, рассказы, песни, изобразительную деятельность и обучение. Игры и занятия, основанные на национальных традициях, позволяют детям лучше понять и полюбить свою страну, её историю</w:t>
      </w:r>
      <w:r>
        <w:rPr>
          <w:rFonts w:ascii="Times New Roman" w:hAnsi="Times New Roman" w:cs="Times New Roman"/>
          <w:sz w:val="28"/>
          <w:szCs w:val="28"/>
        </w:rPr>
        <w:t xml:space="preserve"> и культуру.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рмирование уважения и гордости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>Целью патриотического воспитания является формирование у детей уважения к своей стране и её символам, понимание важности соблюдения традиций и правил, а также чувства го</w:t>
      </w:r>
      <w:r>
        <w:rPr>
          <w:rFonts w:ascii="Times New Roman" w:hAnsi="Times New Roman" w:cs="Times New Roman"/>
          <w:sz w:val="28"/>
          <w:szCs w:val="28"/>
        </w:rPr>
        <w:t>рдости за свою нацию и историю.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>Использование праздников и памятных событий</w:t>
      </w:r>
    </w:p>
    <w:p w:rsid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lastRenderedPageBreak/>
        <w:t>Патриотическое воспитание также связано с празднованием национальных праздников и памятных событий. Это время для рассказов о важных событиях для страны, создания рисунков, посвященных символам истории, а также проведения мероприятий, направленных на формирование уважения к важным датам.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>Практические мет</w:t>
      </w:r>
      <w:r>
        <w:rPr>
          <w:rFonts w:ascii="Times New Roman" w:hAnsi="Times New Roman" w:cs="Times New Roman"/>
          <w:sz w:val="28"/>
          <w:szCs w:val="28"/>
        </w:rPr>
        <w:t>оды патриотического воспитания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>Один из ключевых методов патриотического воспитания - это создание специальных мероприятий, направленных на знакомство с историческими и культурными аспектами своей страны. Это могут быть походы к местам исторического значения, знакомство с достопримечательностями, а также встречи с ветер</w:t>
      </w:r>
      <w:r>
        <w:rPr>
          <w:rFonts w:ascii="Times New Roman" w:hAnsi="Times New Roman" w:cs="Times New Roman"/>
          <w:sz w:val="28"/>
          <w:szCs w:val="28"/>
        </w:rPr>
        <w:t>анами и рассказы о их подвигах.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формы обучения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 xml:space="preserve">Интерактивные методы, такие как ролевые игры или создание макетов, позволяют детям не только услышать о событиях или личностях, но и познать их через собственный опыт. Имитация исторических эпизодов или создание символов патриотизма способствуют лучшему усвоению информации и формированию </w:t>
      </w:r>
      <w:r>
        <w:rPr>
          <w:rFonts w:ascii="Times New Roman" w:hAnsi="Times New Roman" w:cs="Times New Roman"/>
          <w:sz w:val="28"/>
          <w:szCs w:val="28"/>
        </w:rPr>
        <w:t>глубокого понимания.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>Интеграц</w:t>
      </w:r>
      <w:r>
        <w:rPr>
          <w:rFonts w:ascii="Times New Roman" w:hAnsi="Times New Roman" w:cs="Times New Roman"/>
          <w:sz w:val="28"/>
          <w:szCs w:val="28"/>
        </w:rPr>
        <w:t>ия в образовательную программу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>Патриотическое воспитание должно быть интегрировано в общую образовательную программу дошкольного учреждения. Оно должно охватывать различные аспекты - от рассказов о героях и событиях, формирования уважения к своей стране до активного участия в праздниках</w:t>
      </w:r>
      <w:r>
        <w:rPr>
          <w:rFonts w:ascii="Times New Roman" w:hAnsi="Times New Roman" w:cs="Times New Roman"/>
          <w:sz w:val="28"/>
          <w:szCs w:val="28"/>
        </w:rPr>
        <w:t xml:space="preserve"> и традиционных песнях.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мейное воспитание и патриотизм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>Важно также вовлечение семьи в этот процесс. Совместные мероприятия, встречи и обсуждения с родителями помогают закрепить принципы патриотического воспитания и укрепить его в сердцах детей, формируя целостное поним</w:t>
      </w:r>
      <w:r>
        <w:rPr>
          <w:rFonts w:ascii="Times New Roman" w:hAnsi="Times New Roman" w:cs="Times New Roman"/>
          <w:sz w:val="28"/>
          <w:szCs w:val="28"/>
        </w:rPr>
        <w:t>ание и уважение к своей стране.</w:t>
      </w:r>
    </w:p>
    <w:p w:rsid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lastRenderedPageBreak/>
        <w:t>Итоги: Патриотическое воспитание в дошкольном возрасте не только формирует глубокое уважение к своей стране, но и является основой для формирования культурных ценностей, гражданской позиции и готовности к активному участию в жизни общества.</w:t>
      </w:r>
    </w:p>
    <w:p w:rsidR="00FD2F96" w:rsidRDefault="00FD2F96" w:rsidP="00FD2F9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>1. Иванова, Н.П. (2017). "Патриотическое воспитание в дошкольном образовании: методы и подходы". Материалы конференции "Развитие о</w:t>
      </w:r>
      <w:r>
        <w:rPr>
          <w:rFonts w:ascii="Times New Roman" w:hAnsi="Times New Roman" w:cs="Times New Roman"/>
          <w:sz w:val="28"/>
          <w:szCs w:val="28"/>
        </w:rPr>
        <w:t>бразования в современном мире".</w:t>
      </w:r>
    </w:p>
    <w:p w:rsidR="00FD2F96" w:rsidRP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>2. Петрова, М.С. (2019). "Роль игр и мероприятий в патриотическом воспитании детей дошкольного возраста". Журнал педагогики и психологии в дошко</w:t>
      </w:r>
      <w:r>
        <w:rPr>
          <w:rFonts w:ascii="Times New Roman" w:hAnsi="Times New Roman" w:cs="Times New Roman"/>
          <w:sz w:val="28"/>
          <w:szCs w:val="28"/>
        </w:rPr>
        <w:t>льном образовании, 6(4), 45-58.</w:t>
      </w:r>
    </w:p>
    <w:p w:rsidR="00FD2F96" w:rsidRDefault="00FD2F96" w:rsidP="00FD2F9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2F96">
        <w:rPr>
          <w:rFonts w:ascii="Times New Roman" w:hAnsi="Times New Roman" w:cs="Times New Roman"/>
          <w:sz w:val="28"/>
          <w:szCs w:val="28"/>
        </w:rPr>
        <w:t>3. Сидоров, А.И. (2018). "Семейное воспитание и его роль в формировании патриотических ценностей у дошкольников". Вестник образования и культуры, 9(2), 78-92.</w:t>
      </w:r>
    </w:p>
    <w:p w:rsidR="00FD2F96" w:rsidRDefault="00FD2F96"/>
    <w:sectPr w:rsidR="00FD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F96"/>
    <w:rsid w:val="00821C30"/>
    <w:rsid w:val="00F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FE3AB-4972-A946-B059-C7BCE847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Павлова</cp:lastModifiedBy>
  <cp:revision>2</cp:revision>
  <dcterms:created xsi:type="dcterms:W3CDTF">2023-11-23T05:05:00Z</dcterms:created>
  <dcterms:modified xsi:type="dcterms:W3CDTF">2023-11-23T05:05:00Z</dcterms:modified>
</cp:coreProperties>
</file>