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D2E0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1352B478" w14:textId="7AB6279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D5952">
        <w:rPr>
          <w:rStyle w:val="c22"/>
          <w:b/>
          <w:bCs/>
          <w:sz w:val="28"/>
          <w:szCs w:val="28"/>
        </w:rPr>
        <w:t xml:space="preserve">Муниципальное </w:t>
      </w:r>
      <w:r w:rsidR="00383F58">
        <w:rPr>
          <w:rStyle w:val="c22"/>
          <w:b/>
          <w:bCs/>
          <w:sz w:val="28"/>
          <w:szCs w:val="28"/>
        </w:rPr>
        <w:t>автономное</w:t>
      </w:r>
      <w:r w:rsidRPr="000D5952">
        <w:rPr>
          <w:rStyle w:val="c22"/>
          <w:b/>
          <w:bCs/>
          <w:sz w:val="28"/>
          <w:szCs w:val="28"/>
        </w:rPr>
        <w:t xml:space="preserve"> дошкольное образовательное учреждение</w:t>
      </w:r>
    </w:p>
    <w:p w14:paraId="66E211F2" w14:textId="7552A916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  <w:r w:rsidRPr="000D5952">
        <w:rPr>
          <w:rStyle w:val="c22"/>
          <w:b/>
          <w:bCs/>
          <w:sz w:val="28"/>
          <w:szCs w:val="28"/>
        </w:rPr>
        <w:t xml:space="preserve">«Детский сад </w:t>
      </w:r>
      <w:r w:rsidR="00383F58">
        <w:rPr>
          <w:rStyle w:val="c22"/>
          <w:b/>
          <w:bCs/>
          <w:sz w:val="28"/>
          <w:szCs w:val="28"/>
        </w:rPr>
        <w:t xml:space="preserve">комбинированного вида № 4 </w:t>
      </w:r>
      <w:r w:rsidRPr="000D5952">
        <w:rPr>
          <w:rStyle w:val="c22"/>
          <w:b/>
          <w:bCs/>
          <w:sz w:val="28"/>
          <w:szCs w:val="28"/>
        </w:rPr>
        <w:t>«</w:t>
      </w:r>
      <w:r w:rsidR="00383F58">
        <w:rPr>
          <w:rStyle w:val="c22"/>
          <w:b/>
          <w:bCs/>
          <w:sz w:val="28"/>
          <w:szCs w:val="28"/>
        </w:rPr>
        <w:t>Ивушка</w:t>
      </w:r>
      <w:r w:rsidRPr="000D5952">
        <w:rPr>
          <w:rStyle w:val="c22"/>
          <w:b/>
          <w:bCs/>
          <w:sz w:val="28"/>
          <w:szCs w:val="28"/>
        </w:rPr>
        <w:t>»</w:t>
      </w:r>
    </w:p>
    <w:p w14:paraId="09D74D28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23B79BA6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55DAF7E9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4C657FDC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6CE6E912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718842AF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13732A30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44263B98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09C90CFD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0104066D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12774623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04CA6B96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648E0151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36D55BE0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323281A2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</w:p>
    <w:p w14:paraId="56A3F4D9" w14:textId="77777777" w:rsidR="00701B9D" w:rsidRDefault="002E461A" w:rsidP="002E4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  <w:shd w:val="clear" w:color="auto" w:fill="FFFFFF"/>
        </w:rPr>
      </w:pPr>
      <w:r w:rsidRPr="000D5952">
        <w:rPr>
          <w:b/>
          <w:bCs/>
          <w:sz w:val="36"/>
          <w:szCs w:val="36"/>
          <w:shd w:val="clear" w:color="auto" w:fill="FFFFFF"/>
        </w:rPr>
        <w:t xml:space="preserve">Методические рекомендации для педагогов ДОУ </w:t>
      </w:r>
    </w:p>
    <w:p w14:paraId="6AF5103B" w14:textId="77777777" w:rsidR="005F6414" w:rsidRPr="000D5952" w:rsidRDefault="005F6414" w:rsidP="002E46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14:paraId="567C9ABF" w14:textId="77777777" w:rsidR="00701B9D" w:rsidRPr="000D5952" w:rsidRDefault="005F6414" w:rsidP="002E461A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0D5952">
        <w:rPr>
          <w:rStyle w:val="a4"/>
          <w:sz w:val="36"/>
          <w:szCs w:val="36"/>
        </w:rPr>
        <w:t xml:space="preserve"> </w:t>
      </w:r>
      <w:r w:rsidR="00701B9D" w:rsidRPr="000D5952">
        <w:rPr>
          <w:rStyle w:val="a4"/>
          <w:sz w:val="36"/>
          <w:szCs w:val="36"/>
        </w:rPr>
        <w:t>«МЕТОД ПРОЕКТОВ</w:t>
      </w:r>
      <w:r>
        <w:rPr>
          <w:rStyle w:val="a4"/>
          <w:sz w:val="36"/>
          <w:szCs w:val="36"/>
        </w:rPr>
        <w:t xml:space="preserve"> В ДОУ</w:t>
      </w:r>
      <w:r w:rsidR="00701B9D" w:rsidRPr="000D5952">
        <w:rPr>
          <w:rStyle w:val="a4"/>
          <w:sz w:val="36"/>
          <w:szCs w:val="36"/>
        </w:rPr>
        <w:t>»</w:t>
      </w:r>
    </w:p>
    <w:p w14:paraId="05498036" w14:textId="77777777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6FC83D87" w14:textId="77777777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6FED60CC" w14:textId="77777777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00A75C96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2F979E51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66A14944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548491C0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7CD86563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14B683B9" w14:textId="77777777" w:rsidR="000D5952" w:rsidRPr="000D5952" w:rsidRDefault="000D5952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38E81451" w14:textId="77777777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14:paraId="3A604589" w14:textId="7F2DAE7E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D5952">
        <w:rPr>
          <w:rStyle w:val="c0"/>
          <w:sz w:val="28"/>
          <w:szCs w:val="28"/>
        </w:rPr>
        <w:t xml:space="preserve">Разработала: </w:t>
      </w:r>
      <w:r w:rsidR="00383F58">
        <w:rPr>
          <w:rStyle w:val="c0"/>
          <w:sz w:val="28"/>
          <w:szCs w:val="28"/>
        </w:rPr>
        <w:t>Ларина В.В.</w:t>
      </w:r>
    </w:p>
    <w:p w14:paraId="1A587802" w14:textId="148243B4" w:rsidR="002E461A" w:rsidRPr="000D5952" w:rsidRDefault="002E461A" w:rsidP="002E461A">
      <w:pPr>
        <w:pStyle w:val="c2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D5952">
        <w:rPr>
          <w:rStyle w:val="c0"/>
          <w:sz w:val="28"/>
          <w:szCs w:val="28"/>
        </w:rPr>
        <w:t xml:space="preserve">воспитатель </w:t>
      </w:r>
      <w:r w:rsidR="00383F58">
        <w:rPr>
          <w:rStyle w:val="c0"/>
          <w:sz w:val="28"/>
          <w:szCs w:val="28"/>
        </w:rPr>
        <w:t xml:space="preserve">высшей </w:t>
      </w:r>
      <w:r w:rsidRPr="000D5952">
        <w:rPr>
          <w:rStyle w:val="c0"/>
          <w:sz w:val="28"/>
          <w:szCs w:val="28"/>
        </w:rPr>
        <w:t>квалификационной категории</w:t>
      </w:r>
    </w:p>
    <w:p w14:paraId="4F009308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64157D7C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277BE73F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576336A0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143370B1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1477049B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34F85AAB" w14:textId="77777777" w:rsidR="000D5952" w:rsidRP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36BB19FA" w14:textId="77777777" w:rsidR="000D5952" w:rsidRDefault="000D595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42E06D14" w14:textId="77777777" w:rsidR="00EB2DE2" w:rsidRPr="000D5952" w:rsidRDefault="00EB2DE2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36C56944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4E6416BE" w14:textId="168C2192" w:rsidR="002E461A" w:rsidRPr="000D5952" w:rsidRDefault="00383F58" w:rsidP="002E461A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Реутов,</w:t>
      </w:r>
      <w:r w:rsidR="002E461A" w:rsidRPr="000D5952">
        <w:rPr>
          <w:rStyle w:val="c0"/>
          <w:sz w:val="28"/>
          <w:szCs w:val="28"/>
        </w:rPr>
        <w:t xml:space="preserve"> 20</w:t>
      </w:r>
      <w:r>
        <w:rPr>
          <w:rStyle w:val="c0"/>
          <w:sz w:val="28"/>
          <w:szCs w:val="28"/>
        </w:rPr>
        <w:t>20</w:t>
      </w:r>
      <w:r w:rsidR="002E461A" w:rsidRPr="000D5952">
        <w:rPr>
          <w:rStyle w:val="c0"/>
          <w:sz w:val="28"/>
          <w:szCs w:val="28"/>
        </w:rPr>
        <w:t xml:space="preserve"> год.</w:t>
      </w:r>
    </w:p>
    <w:p w14:paraId="70C943F9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sz w:val="28"/>
          <w:szCs w:val="28"/>
        </w:rPr>
      </w:pPr>
    </w:p>
    <w:p w14:paraId="74419633" w14:textId="77777777" w:rsidR="002E461A" w:rsidRPr="000D5952" w:rsidRDefault="002E461A" w:rsidP="002E461A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sz w:val="20"/>
          <w:szCs w:val="20"/>
        </w:rPr>
      </w:pPr>
    </w:p>
    <w:p w14:paraId="6913C35B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b/>
          <w:sz w:val="28"/>
          <w:szCs w:val="28"/>
        </w:rPr>
        <w:lastRenderedPageBreak/>
        <w:t>Метод проектов</w:t>
      </w:r>
      <w:r w:rsidRPr="000D5952">
        <w:rPr>
          <w:sz w:val="28"/>
          <w:szCs w:val="28"/>
        </w:rPr>
        <w:t xml:space="preserve"> –это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</w:t>
      </w:r>
    </w:p>
    <w:p w14:paraId="363A5FE3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Приме</w:t>
      </w:r>
      <w:r w:rsidR="000D5952">
        <w:rPr>
          <w:sz w:val="28"/>
          <w:szCs w:val="28"/>
        </w:rPr>
        <w:t>нительно к детскому саду проект–</w:t>
      </w:r>
      <w:r w:rsidRPr="000D5952">
        <w:rPr>
          <w:sz w:val="28"/>
          <w:szCs w:val="28"/>
        </w:rPr>
        <w:t>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 творческого продукта.</w:t>
      </w:r>
    </w:p>
    <w:p w14:paraId="787D5B8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b/>
          <w:i/>
          <w:sz w:val="28"/>
          <w:szCs w:val="28"/>
        </w:rPr>
        <w:t>Суть «метода проектов»</w:t>
      </w:r>
      <w:r w:rsidRPr="000D5952">
        <w:rPr>
          <w:sz w:val="28"/>
          <w:szCs w:val="28"/>
        </w:rPr>
        <w:t xml:space="preserve"> в образовании состоит в такой организации образовательного процесса, при которой</w:t>
      </w:r>
      <w:r w:rsidR="00A25FA9">
        <w:rPr>
          <w:sz w:val="28"/>
          <w:szCs w:val="28"/>
        </w:rPr>
        <w:t xml:space="preserve"> </w:t>
      </w:r>
      <w:r w:rsidRPr="000D5952">
        <w:rPr>
          <w:sz w:val="28"/>
          <w:szCs w:val="28"/>
        </w:rPr>
        <w:t xml:space="preserve">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ценность.</w:t>
      </w:r>
    </w:p>
    <w:p w14:paraId="7C2D68F6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 xml:space="preserve">«Всё, что я познаю, я знаю, для чего мне это надо и </w:t>
      </w:r>
      <w:proofErr w:type="gramStart"/>
      <w:r w:rsidRPr="000D5952">
        <w:rPr>
          <w:sz w:val="28"/>
          <w:szCs w:val="28"/>
        </w:rPr>
        <w:t>где</w:t>
      </w:r>
      <w:proofErr w:type="gramEnd"/>
      <w:r w:rsidRPr="000D5952">
        <w:rPr>
          <w:sz w:val="28"/>
          <w:szCs w:val="28"/>
        </w:rPr>
        <w:t xml:space="preserve"> и как я могу эти знания применить» –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14:paraId="7520AF9B" w14:textId="77777777" w:rsidR="00F93B75" w:rsidRPr="000D5952" w:rsidRDefault="00F93B75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1FDD276" w14:textId="77777777" w:rsidR="00F93B75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14:paraId="017FA3CE" w14:textId="77777777" w:rsidR="00701B9D" w:rsidRPr="000D5952" w:rsidRDefault="00F93B75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</w:t>
      </w:r>
    </w:p>
    <w:p w14:paraId="18BBCC64" w14:textId="77777777" w:rsidR="000D5952" w:rsidRDefault="000D5952" w:rsidP="000D5952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79CC56D" w14:textId="77777777" w:rsidR="00F93B75" w:rsidRPr="000D5952" w:rsidRDefault="00F93B75" w:rsidP="000D5952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  <w:r w:rsidRPr="000D5952">
        <w:rPr>
          <w:b/>
          <w:sz w:val="28"/>
          <w:szCs w:val="28"/>
        </w:rPr>
        <w:t>Целью технологии проектной деятельности является:</w:t>
      </w:r>
    </w:p>
    <w:p w14:paraId="544EE103" w14:textId="77777777" w:rsidR="00F93B75" w:rsidRPr="000D5952" w:rsidRDefault="00F93B75" w:rsidP="000D595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b/>
          <w:i/>
          <w:sz w:val="28"/>
          <w:szCs w:val="28"/>
        </w:rPr>
        <w:t xml:space="preserve"> </w:t>
      </w:r>
      <w:r w:rsidRPr="000D5952">
        <w:rPr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711B0A3A" w14:textId="77777777" w:rsidR="000D5952" w:rsidRDefault="000D5952" w:rsidP="000D5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4409E" w14:textId="77777777" w:rsidR="00F93B75" w:rsidRPr="000D5952" w:rsidRDefault="00F93B75" w:rsidP="000D5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учебных проектов:</w:t>
      </w:r>
    </w:p>
    <w:p w14:paraId="620FB674" w14:textId="77777777" w:rsidR="00F93B75" w:rsidRPr="000D5952" w:rsidRDefault="00F93B75" w:rsidP="000D5952">
      <w:pPr>
        <w:pStyle w:val="a7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«игровые»</w:t>
      </w: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14:paraId="0FD75DCE" w14:textId="77777777" w:rsidR="00F93B75" w:rsidRPr="000D5952" w:rsidRDefault="00F93B75" w:rsidP="000D5952">
      <w:pPr>
        <w:pStyle w:val="a7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«экскурсионные»,</w:t>
      </w: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14:paraId="54365D42" w14:textId="18F09304" w:rsidR="00F93B75" w:rsidRPr="000D5952" w:rsidRDefault="00F93B75" w:rsidP="000D5952">
      <w:pPr>
        <w:pStyle w:val="a7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«повествовательные»,</w:t>
      </w: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44A49A5F" w14:textId="77777777" w:rsidR="00F93B75" w:rsidRPr="000D5952" w:rsidRDefault="00F93B75" w:rsidP="000D5952">
      <w:pPr>
        <w:pStyle w:val="a7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«конструктивные»,</w:t>
      </w: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14:paraId="79C30FD7" w14:textId="77777777" w:rsidR="00F93B75" w:rsidRPr="000D5952" w:rsidRDefault="00F93B75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4B43A96F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0D5952">
        <w:rPr>
          <w:sz w:val="28"/>
          <w:szCs w:val="28"/>
        </w:rPr>
        <w:lastRenderedPageBreak/>
        <w:t xml:space="preserve">В практике работы современных дошкольных учреждений в настоящее время используют следующие </w:t>
      </w:r>
      <w:r w:rsidRPr="000D5952">
        <w:rPr>
          <w:b/>
          <w:sz w:val="28"/>
          <w:szCs w:val="28"/>
          <w:u w:val="single"/>
        </w:rPr>
        <w:t>виды проектов:</w:t>
      </w:r>
    </w:p>
    <w:p w14:paraId="7DC7EAC0" w14:textId="77777777" w:rsidR="00701B9D" w:rsidRPr="000D5952" w:rsidRDefault="00701B9D" w:rsidP="000D59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proofErr w:type="spellStart"/>
      <w:r w:rsidRPr="000D5952">
        <w:rPr>
          <w:rStyle w:val="a4"/>
          <w:sz w:val="28"/>
          <w:szCs w:val="28"/>
        </w:rPr>
        <w:t>Исследовательско</w:t>
      </w:r>
      <w:proofErr w:type="spellEnd"/>
      <w:r w:rsidRPr="000D5952">
        <w:rPr>
          <w:rStyle w:val="a4"/>
          <w:sz w:val="28"/>
          <w:szCs w:val="28"/>
        </w:rPr>
        <w:t xml:space="preserve">–творческие. </w:t>
      </w:r>
      <w:r w:rsidRPr="000D5952">
        <w:rPr>
          <w:rStyle w:val="a4"/>
          <w:b w:val="0"/>
          <w:i/>
          <w:sz w:val="28"/>
          <w:szCs w:val="28"/>
        </w:rPr>
        <w:t>(</w:t>
      </w:r>
      <w:r w:rsidRPr="000D5952">
        <w:rPr>
          <w:i/>
          <w:sz w:val="28"/>
          <w:szCs w:val="28"/>
        </w:rPr>
        <w:t>Дети экспериментируют, а результаты оформляют в виде презентаций, рисунков, детских поделок, газет, драматизаций, детского дизайна.)</w:t>
      </w:r>
    </w:p>
    <w:p w14:paraId="7985C95F" w14:textId="77777777" w:rsidR="00701B9D" w:rsidRPr="000D5952" w:rsidRDefault="00701B9D" w:rsidP="000D59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proofErr w:type="spellStart"/>
      <w:r w:rsidRPr="000D5952">
        <w:rPr>
          <w:rStyle w:val="a4"/>
          <w:sz w:val="28"/>
          <w:szCs w:val="28"/>
        </w:rPr>
        <w:t>Ролево</w:t>
      </w:r>
      <w:proofErr w:type="spellEnd"/>
      <w:r w:rsidRPr="000D5952">
        <w:rPr>
          <w:rStyle w:val="a4"/>
          <w:sz w:val="28"/>
          <w:szCs w:val="28"/>
        </w:rPr>
        <w:t>–игровые.</w:t>
      </w:r>
      <w:r w:rsidRPr="000D5952">
        <w:rPr>
          <w:rStyle w:val="apple-converted-space"/>
          <w:sz w:val="28"/>
          <w:szCs w:val="28"/>
        </w:rPr>
        <w:t xml:space="preserve"> (</w:t>
      </w:r>
      <w:r w:rsidR="000D5952">
        <w:rPr>
          <w:i/>
          <w:sz w:val="28"/>
          <w:szCs w:val="28"/>
        </w:rPr>
        <w:t>С элементами творческих игр:</w:t>
      </w:r>
      <w:r w:rsidRPr="000D5952">
        <w:rPr>
          <w:i/>
          <w:sz w:val="28"/>
          <w:szCs w:val="28"/>
        </w:rPr>
        <w:t xml:space="preserve"> дети входят в образ персонажей сказки и решают по-своему поставленные проблемы.)</w:t>
      </w:r>
    </w:p>
    <w:p w14:paraId="1C8B4B02" w14:textId="77777777" w:rsidR="00701B9D" w:rsidRPr="000D5952" w:rsidRDefault="00701B9D" w:rsidP="000D59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0D5952">
        <w:rPr>
          <w:rStyle w:val="a4"/>
          <w:sz w:val="28"/>
          <w:szCs w:val="28"/>
        </w:rPr>
        <w:t>Информационно-практико-ориентированные.</w:t>
      </w:r>
      <w:r w:rsidRPr="000D5952">
        <w:rPr>
          <w:rStyle w:val="apple-converted-space"/>
          <w:sz w:val="28"/>
          <w:szCs w:val="28"/>
        </w:rPr>
        <w:t xml:space="preserve"> </w:t>
      </w:r>
      <w:r w:rsidR="000D5952" w:rsidRPr="000D5952">
        <w:rPr>
          <w:rStyle w:val="apple-converted-space"/>
          <w:i/>
          <w:sz w:val="28"/>
          <w:szCs w:val="28"/>
        </w:rPr>
        <w:t>(</w:t>
      </w:r>
      <w:r w:rsidRPr="000D5952">
        <w:rPr>
          <w:i/>
          <w:sz w:val="28"/>
          <w:szCs w:val="28"/>
        </w:rPr>
        <w:t>Дети собирают информацию и реализуют ее, ориент</w:t>
      </w:r>
      <w:r w:rsidR="000D5952" w:rsidRPr="000D5952">
        <w:rPr>
          <w:i/>
          <w:sz w:val="28"/>
          <w:szCs w:val="28"/>
        </w:rPr>
        <w:t xml:space="preserve">ируясь на социальные интересы. </w:t>
      </w:r>
      <w:r w:rsidRPr="000D5952">
        <w:rPr>
          <w:i/>
          <w:sz w:val="28"/>
          <w:szCs w:val="28"/>
        </w:rPr>
        <w:t>Оформление группы и ее дизайн, витражи, презентации, выставки детско-родительских работ и др.)</w:t>
      </w:r>
    </w:p>
    <w:p w14:paraId="26C94B31" w14:textId="77777777" w:rsidR="00701B9D" w:rsidRDefault="00701B9D" w:rsidP="000D59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0D5952">
        <w:rPr>
          <w:rStyle w:val="a4"/>
          <w:sz w:val="28"/>
          <w:szCs w:val="28"/>
        </w:rPr>
        <w:t>Творческие</w:t>
      </w:r>
      <w:r w:rsidRPr="000D5952">
        <w:rPr>
          <w:rStyle w:val="a4"/>
          <w:i/>
          <w:sz w:val="28"/>
          <w:szCs w:val="28"/>
        </w:rPr>
        <w:t>.</w:t>
      </w:r>
      <w:r w:rsidRPr="000D5952">
        <w:rPr>
          <w:rStyle w:val="apple-converted-space"/>
          <w:b/>
          <w:bCs/>
          <w:i/>
          <w:sz w:val="28"/>
          <w:szCs w:val="28"/>
        </w:rPr>
        <w:t xml:space="preserve"> </w:t>
      </w:r>
      <w:r w:rsidRPr="000D5952">
        <w:rPr>
          <w:i/>
          <w:sz w:val="28"/>
          <w:szCs w:val="28"/>
        </w:rPr>
        <w:t>(Оформление результата в виде детского праздника, детских дизайнерских решений.)</w:t>
      </w:r>
    </w:p>
    <w:p w14:paraId="13566AE0" w14:textId="77777777" w:rsidR="000D5952" w:rsidRPr="000D5952" w:rsidRDefault="000D5952" w:rsidP="000D595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754EBF35" w14:textId="77777777" w:rsidR="00F93B75" w:rsidRPr="000D5952" w:rsidRDefault="00F93B75" w:rsidP="000D5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проектов:</w:t>
      </w:r>
    </w:p>
    <w:p w14:paraId="690A380E" w14:textId="77777777" w:rsidR="000D5952" w:rsidRPr="000D5952" w:rsidRDefault="000D5952" w:rsidP="001A729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продолжительности:</w:t>
      </w:r>
    </w:p>
    <w:p w14:paraId="48156F31" w14:textId="77777777" w:rsidR="000D5952" w:rsidRPr="000D5952" w:rsidRDefault="000D5952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краткосрочный, </w:t>
      </w:r>
    </w:p>
    <w:p w14:paraId="7957792C" w14:textId="77777777" w:rsidR="000D5952" w:rsidRPr="000D5952" w:rsidRDefault="000D5952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14:paraId="2BD08D0A" w14:textId="77777777" w:rsidR="000D5952" w:rsidRPr="000D5952" w:rsidRDefault="000D5952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долгосрочный.</w:t>
      </w:r>
    </w:p>
    <w:p w14:paraId="7ABF7C71" w14:textId="77777777" w:rsidR="00F93B75" w:rsidRPr="000D5952" w:rsidRDefault="00F93B75" w:rsidP="001A729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доминирующему методу:</w:t>
      </w:r>
    </w:p>
    <w:p w14:paraId="1F15E3A7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исследовательские, </w:t>
      </w:r>
    </w:p>
    <w:p w14:paraId="25CB4706" w14:textId="77777777" w:rsid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70845B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информационные, </w:t>
      </w:r>
    </w:p>
    <w:p w14:paraId="31923C00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творческие, </w:t>
      </w:r>
    </w:p>
    <w:p w14:paraId="52149488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игровые, </w:t>
      </w:r>
    </w:p>
    <w:p w14:paraId="7A930FA7" w14:textId="77777777" w:rsidR="00F93B75" w:rsidRP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</w:t>
      </w:r>
      <w:r w:rsidR="00F93B75" w:rsidRPr="00624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C693C" w14:textId="77777777" w:rsidR="001A7298" w:rsidRPr="000D5952" w:rsidRDefault="001A7298" w:rsidP="001A729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количеству и составу участников:</w:t>
      </w:r>
    </w:p>
    <w:p w14:paraId="1AEE0E79" w14:textId="77777777" w:rsidR="0062426E" w:rsidRPr="000D5952" w:rsidRDefault="0062426E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</w:t>
      </w:r>
    </w:p>
    <w:p w14:paraId="39ADEC2F" w14:textId="77777777" w:rsidR="0062426E" w:rsidRPr="000D5952" w:rsidRDefault="0062426E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фронтальный,</w:t>
      </w:r>
    </w:p>
    <w:p w14:paraId="604A91B3" w14:textId="77777777" w:rsidR="001A7298" w:rsidRPr="000D5952" w:rsidRDefault="001A7298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индивидуальный, </w:t>
      </w:r>
    </w:p>
    <w:p w14:paraId="27C47CEF" w14:textId="77777777" w:rsidR="001A7298" w:rsidRPr="000D5952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парный.</w:t>
      </w:r>
    </w:p>
    <w:p w14:paraId="37F9AECC" w14:textId="77777777" w:rsidR="00F93B75" w:rsidRPr="000D5952" w:rsidRDefault="00F93B75" w:rsidP="001A729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характеру содержания:</w:t>
      </w:r>
    </w:p>
    <w:p w14:paraId="00B39703" w14:textId="77777777" w:rsidR="0062426E" w:rsidRPr="000D5952" w:rsidRDefault="0062426E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природу, </w:t>
      </w:r>
    </w:p>
    <w:p w14:paraId="04B50BD6" w14:textId="77777777" w:rsidR="0062426E" w:rsidRPr="000D5952" w:rsidRDefault="0062426E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рукотворный мир, </w:t>
      </w:r>
    </w:p>
    <w:p w14:paraId="3093B7A2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ребенка и его семью, </w:t>
      </w:r>
    </w:p>
    <w:p w14:paraId="2DF88B3E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14:paraId="3302855B" w14:textId="77777777" w:rsidR="00F93B75" w:rsidRPr="000D5952" w:rsidRDefault="00F93B75" w:rsidP="001A729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характеру участия ребенка в проекте:</w:t>
      </w:r>
    </w:p>
    <w:p w14:paraId="02C2BC42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заказчик, </w:t>
      </w:r>
    </w:p>
    <w:p w14:paraId="03BCD0B0" w14:textId="77777777" w:rsid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</w:p>
    <w:p w14:paraId="7D9E9B35" w14:textId="77777777" w:rsid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B54056" w14:textId="77777777" w:rsidR="00F93B75" w:rsidRP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эксперт.</w:t>
      </w:r>
    </w:p>
    <w:p w14:paraId="6C71EE65" w14:textId="77777777" w:rsidR="00F93B75" w:rsidRPr="000D5952" w:rsidRDefault="00F93B75" w:rsidP="001A729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характеру контактов:</w:t>
      </w:r>
    </w:p>
    <w:p w14:paraId="69D379A5" w14:textId="77777777" w:rsidR="0062426E" w:rsidRDefault="0062426E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EB0F0" w14:textId="77777777" w:rsidR="0062426E" w:rsidRPr="000D5952" w:rsidRDefault="0062426E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семьей, </w:t>
      </w:r>
    </w:p>
    <w:p w14:paraId="1006ED03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14:paraId="74BF4F73" w14:textId="77777777" w:rsidR="00F93B75" w:rsidRPr="0062426E" w:rsidRDefault="00F93B75" w:rsidP="0062426E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другой возрастной группой, </w:t>
      </w:r>
    </w:p>
    <w:p w14:paraId="6A57D3EE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учреждениями культуры, </w:t>
      </w:r>
    </w:p>
    <w:p w14:paraId="466A33B1" w14:textId="77777777" w:rsidR="00F93B75" w:rsidRPr="000D5952" w:rsidRDefault="00F93B75" w:rsidP="001A7298">
      <w:pPr>
        <w:pStyle w:val="a7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14:paraId="734DEC28" w14:textId="77777777" w:rsidR="00F93B75" w:rsidRPr="000D5952" w:rsidRDefault="00F93B75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F69B917" w14:textId="77777777" w:rsidR="00701B9D" w:rsidRPr="000D5952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 xml:space="preserve">В </w:t>
      </w:r>
      <w:r w:rsidRPr="001A7298">
        <w:rPr>
          <w:b/>
          <w:i/>
          <w:sz w:val="28"/>
          <w:szCs w:val="28"/>
        </w:rPr>
        <w:t>основу</w:t>
      </w:r>
      <w:r w:rsidRPr="000D5952">
        <w:rPr>
          <w:sz w:val="28"/>
          <w:szCs w:val="28"/>
        </w:rPr>
        <w:t xml:space="preserve">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 Решить проблему или работать над проектом в данном случае означает – применить необходимые знания и умения из различных разделов образовательной программы дошкольников и получить ощутимый результат. В дошкольном образовании метод проектов рассматривается как один из вариантов интеграции.</w:t>
      </w:r>
    </w:p>
    <w:p w14:paraId="65EE52E3" w14:textId="77777777" w:rsidR="005F6414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298">
        <w:rPr>
          <w:i/>
          <w:sz w:val="28"/>
          <w:szCs w:val="28"/>
        </w:rPr>
        <w:t>Особенностью</w:t>
      </w:r>
      <w:r w:rsidRPr="000D5952">
        <w:rPr>
          <w:sz w:val="28"/>
          <w:szCs w:val="28"/>
        </w:rPr>
        <w:t xml:space="preserve"> </w:t>
      </w:r>
      <w:r w:rsidRPr="001A7298">
        <w:rPr>
          <w:i/>
          <w:sz w:val="28"/>
          <w:szCs w:val="28"/>
        </w:rPr>
        <w:t>проектной деятельности</w:t>
      </w:r>
      <w:r w:rsidRPr="000D5952">
        <w:rPr>
          <w:sz w:val="28"/>
          <w:szCs w:val="28"/>
        </w:rPr>
        <w:t xml:space="preserve"> в дошкольной системе образования является то, что ребенок еще не может самостоятельно найти противоречия в окружающем. Сформулировать проб</w:t>
      </w:r>
      <w:r w:rsidR="005F6414">
        <w:rPr>
          <w:sz w:val="28"/>
          <w:szCs w:val="28"/>
        </w:rPr>
        <w:t>лему, определить цель</w:t>
      </w:r>
      <w:r w:rsidRPr="000D5952">
        <w:rPr>
          <w:sz w:val="28"/>
          <w:szCs w:val="28"/>
        </w:rPr>
        <w:t xml:space="preserve">. </w:t>
      </w:r>
    </w:p>
    <w:p w14:paraId="02EEBCC3" w14:textId="77777777" w:rsidR="005F6414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 xml:space="preserve">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Проекты, вне зависимости от вида, нуждаются в постоянном внимании, помощи и сопровождении со стороны взрослых на каждом этапе реализации. </w:t>
      </w:r>
    </w:p>
    <w:p w14:paraId="1BCC46B4" w14:textId="77777777" w:rsidR="005F6414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 xml:space="preserve">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 родителей. </w:t>
      </w:r>
    </w:p>
    <w:p w14:paraId="06C13446" w14:textId="77777777" w:rsidR="00701B9D" w:rsidRPr="000D5952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5952">
        <w:rPr>
          <w:sz w:val="28"/>
          <w:szCs w:val="28"/>
        </w:rPr>
        <w:t>При  правильно</w:t>
      </w:r>
      <w:proofErr w:type="gramEnd"/>
      <w:r w:rsidRPr="000D5952">
        <w:rPr>
          <w:sz w:val="28"/>
          <w:szCs w:val="28"/>
        </w:rPr>
        <w:t xml:space="preserve"> организованной работе воспитанники старших групп достаточно быстро учатся определять проблему, которую необходимо разрешить, выдвигать гипотезу, ставить задачи, предполагать возможные решения, осуществлять эксперимент, формулировать выводы, делать обобщения, радоваться полученному результату.</w:t>
      </w:r>
    </w:p>
    <w:p w14:paraId="3CFF137B" w14:textId="77777777" w:rsidR="00701B9D" w:rsidRPr="000D5952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9B3C6A" w14:textId="77777777" w:rsidR="00701B9D" w:rsidRPr="000D5952" w:rsidRDefault="00701B9D" w:rsidP="001A7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952">
        <w:rPr>
          <w:sz w:val="28"/>
          <w:szCs w:val="28"/>
        </w:rPr>
        <w:t xml:space="preserve">Тему проекта можно выбрать из определенного раздела образовательной программы. Но в практике работы бывает, что тема возникает по инициативе детей. </w:t>
      </w:r>
      <w:proofErr w:type="gramStart"/>
      <w:r w:rsidRPr="000D5952">
        <w:rPr>
          <w:sz w:val="28"/>
          <w:szCs w:val="28"/>
        </w:rPr>
        <w:t>Это  очень</w:t>
      </w:r>
      <w:proofErr w:type="gramEnd"/>
      <w:r w:rsidRPr="000D5952">
        <w:rPr>
          <w:sz w:val="28"/>
          <w:szCs w:val="28"/>
        </w:rPr>
        <w:t xml:space="preserve"> ценно и должно найти поддержку со стороны взрослых.</w:t>
      </w:r>
    </w:p>
    <w:p w14:paraId="7E69631B" w14:textId="77777777" w:rsidR="001A7298" w:rsidRDefault="001A7298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2C0BF04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rStyle w:val="a4"/>
          <w:sz w:val="28"/>
          <w:szCs w:val="28"/>
        </w:rPr>
        <w:t>Структура проекта:</w:t>
      </w:r>
    </w:p>
    <w:p w14:paraId="610DBC2B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-Тема.</w:t>
      </w:r>
    </w:p>
    <w:p w14:paraId="66F8986F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-Сроки реализации (кратко-, средне-, долгосрочный).</w:t>
      </w:r>
    </w:p>
    <w:p w14:paraId="69FCB9DB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-Возраст детей.</w:t>
      </w:r>
    </w:p>
    <w:p w14:paraId="1F72F71A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-Актуальность темы проекта (обоснованность выбора темы).</w:t>
      </w:r>
    </w:p>
    <w:p w14:paraId="187E738B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-Методологическая база проекта (указать методики, основную литературу, которая использовалась при составлении проекта).</w:t>
      </w:r>
    </w:p>
    <w:p w14:paraId="46235FD5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-Цель проекта.</w:t>
      </w:r>
    </w:p>
    <w:p w14:paraId="56203B0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-Задачи проекта.</w:t>
      </w:r>
    </w:p>
    <w:p w14:paraId="2D8574C7" w14:textId="77777777" w:rsidR="00F93B75" w:rsidRPr="000D5952" w:rsidRDefault="00F93B75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-Выдвижение гипотезы</w:t>
      </w:r>
    </w:p>
    <w:p w14:paraId="73DDCC15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-Этапы реализации</w:t>
      </w:r>
    </w:p>
    <w:p w14:paraId="1EEB4102" w14:textId="77777777" w:rsidR="001A7298" w:rsidRDefault="001A7298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4229BB79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rStyle w:val="a4"/>
          <w:sz w:val="28"/>
          <w:szCs w:val="28"/>
        </w:rPr>
        <w:lastRenderedPageBreak/>
        <w:t>В практике выделяют следующие этапы работы над проектами:</w:t>
      </w:r>
    </w:p>
    <w:p w14:paraId="5609F150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I. Подготовительный этап</w:t>
      </w:r>
    </w:p>
    <w:p w14:paraId="567B7A87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II. Организация проектирования</w:t>
      </w:r>
    </w:p>
    <w:p w14:paraId="5A187F8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III. Проектирование</w:t>
      </w:r>
    </w:p>
    <w:p w14:paraId="78E17339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IV. Презентация результатов деятельности</w:t>
      </w:r>
    </w:p>
    <w:p w14:paraId="7C0E4458" w14:textId="77777777" w:rsidR="001A7298" w:rsidRDefault="001A7298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4A60E0E0" w14:textId="77777777" w:rsidR="00701B9D" w:rsidRPr="006308B0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308B0">
        <w:rPr>
          <w:rStyle w:val="a4"/>
          <w:i/>
          <w:sz w:val="28"/>
          <w:szCs w:val="28"/>
        </w:rPr>
        <w:t>Первый этап</w:t>
      </w:r>
    </w:p>
    <w:p w14:paraId="019FC36D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14:paraId="6918DC1A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</w:t>
      </w:r>
    </w:p>
    <w:p w14:paraId="79C0B16D" w14:textId="77777777" w:rsidR="001A7298" w:rsidRDefault="001A7298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7063A20C" w14:textId="77777777" w:rsidR="00701B9D" w:rsidRPr="006308B0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308B0">
        <w:rPr>
          <w:rStyle w:val="a4"/>
          <w:i/>
          <w:sz w:val="28"/>
          <w:szCs w:val="28"/>
        </w:rPr>
        <w:t>Второй этап</w:t>
      </w:r>
    </w:p>
    <w:p w14:paraId="394CA583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14:paraId="4C7675DF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Дети объединяются в рабочие группы и происходит распределение ролей.</w:t>
      </w:r>
    </w:p>
    <w:p w14:paraId="7794B956" w14:textId="77777777" w:rsidR="00701B9D" w:rsidRPr="006308B0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308B0">
        <w:rPr>
          <w:rStyle w:val="a4"/>
          <w:i/>
          <w:sz w:val="28"/>
          <w:szCs w:val="28"/>
        </w:rPr>
        <w:t>Третий этап</w:t>
      </w:r>
    </w:p>
    <w:p w14:paraId="1F97037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14:paraId="7F6CC35E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У детей происходит формирование разнообразных знаний, умений и навыков.</w:t>
      </w:r>
    </w:p>
    <w:p w14:paraId="0A8FF6DF" w14:textId="77777777" w:rsidR="00701B9D" w:rsidRPr="006308B0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308B0">
        <w:rPr>
          <w:rStyle w:val="a4"/>
          <w:i/>
          <w:sz w:val="28"/>
          <w:szCs w:val="28"/>
        </w:rPr>
        <w:t>Четвертый этап</w:t>
      </w:r>
    </w:p>
    <w:p w14:paraId="4FFE7718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Педагог готовит презентацию по деятельности конкретного проекта и проводит её.</w:t>
      </w:r>
    </w:p>
    <w:p w14:paraId="702BA264" w14:textId="77777777" w:rsidR="00701B9D" w:rsidRPr="000D5952" w:rsidRDefault="00701B9D" w:rsidP="000D59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5952">
        <w:rPr>
          <w:sz w:val="28"/>
          <w:szCs w:val="28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14:paraId="5501CBE4" w14:textId="77777777" w:rsidR="001A7298" w:rsidRDefault="001A7298" w:rsidP="000D5952">
      <w:pPr>
        <w:pStyle w:val="rtejustify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44917A6" w14:textId="77777777" w:rsidR="000D5952" w:rsidRPr="000D5952" w:rsidRDefault="000D5952">
      <w:pPr>
        <w:spacing w:after="0" w:line="240" w:lineRule="auto"/>
        <w:rPr>
          <w:sz w:val="28"/>
          <w:szCs w:val="28"/>
        </w:rPr>
      </w:pPr>
    </w:p>
    <w:sectPr w:rsidR="000D5952" w:rsidRPr="000D5952" w:rsidSect="000D59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C60739"/>
    <w:multiLevelType w:val="hybridMultilevel"/>
    <w:tmpl w:val="6A8E4410"/>
    <w:lvl w:ilvl="0" w:tplc="54300776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B971D3D"/>
    <w:multiLevelType w:val="hybridMultilevel"/>
    <w:tmpl w:val="E9308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52B9"/>
    <w:multiLevelType w:val="hybridMultilevel"/>
    <w:tmpl w:val="B5E491A8"/>
    <w:lvl w:ilvl="0" w:tplc="5430077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8C697F"/>
    <w:multiLevelType w:val="hybridMultilevel"/>
    <w:tmpl w:val="FEA49D22"/>
    <w:lvl w:ilvl="0" w:tplc="543007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D4FC2"/>
    <w:multiLevelType w:val="hybridMultilevel"/>
    <w:tmpl w:val="064E5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B17"/>
    <w:multiLevelType w:val="hybridMultilevel"/>
    <w:tmpl w:val="E59A0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0463FC"/>
    <w:multiLevelType w:val="hybridMultilevel"/>
    <w:tmpl w:val="FC04B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17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9D"/>
    <w:rsid w:val="000D5952"/>
    <w:rsid w:val="000F6DF3"/>
    <w:rsid w:val="001A7298"/>
    <w:rsid w:val="001C77D5"/>
    <w:rsid w:val="00244F77"/>
    <w:rsid w:val="002E461A"/>
    <w:rsid w:val="00383F58"/>
    <w:rsid w:val="005F6414"/>
    <w:rsid w:val="0062426E"/>
    <w:rsid w:val="006308B0"/>
    <w:rsid w:val="006B3AB7"/>
    <w:rsid w:val="00701B9D"/>
    <w:rsid w:val="00A25FA9"/>
    <w:rsid w:val="00BF5C1D"/>
    <w:rsid w:val="00EB2DE2"/>
    <w:rsid w:val="00F87B29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50A"/>
  <w15:docId w15:val="{894F8364-C3FA-4DCC-AC2A-DEFED367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B9D"/>
    <w:rPr>
      <w:b/>
      <w:bCs/>
    </w:rPr>
  </w:style>
  <w:style w:type="character" w:customStyle="1" w:styleId="apple-converted-space">
    <w:name w:val="apple-converted-space"/>
    <w:basedOn w:val="a0"/>
    <w:rsid w:val="00701B9D"/>
  </w:style>
  <w:style w:type="paragraph" w:customStyle="1" w:styleId="rtejustify">
    <w:name w:val="rtejustify"/>
    <w:basedOn w:val="a"/>
    <w:rsid w:val="00BF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F5C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5C1D"/>
  </w:style>
  <w:style w:type="paragraph" w:styleId="a7">
    <w:name w:val="List Paragraph"/>
    <w:basedOn w:val="a"/>
    <w:uiPriority w:val="34"/>
    <w:qFormat/>
    <w:rsid w:val="00BF5C1D"/>
    <w:pPr>
      <w:ind w:left="720"/>
      <w:contextualSpacing/>
    </w:pPr>
  </w:style>
  <w:style w:type="paragraph" w:customStyle="1" w:styleId="c27">
    <w:name w:val="c27"/>
    <w:basedOn w:val="a"/>
    <w:rsid w:val="002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61A"/>
  </w:style>
  <w:style w:type="paragraph" w:customStyle="1" w:styleId="c12">
    <w:name w:val="c12"/>
    <w:basedOn w:val="a"/>
    <w:rsid w:val="002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61A"/>
  </w:style>
  <w:style w:type="paragraph" w:customStyle="1" w:styleId="c10">
    <w:name w:val="c10"/>
    <w:basedOn w:val="a"/>
    <w:rsid w:val="002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D3FF-2C0F-4596-A5B2-AB0BA2E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Super</cp:lastModifiedBy>
  <cp:revision>2</cp:revision>
  <dcterms:created xsi:type="dcterms:W3CDTF">2021-09-20T16:26:00Z</dcterms:created>
  <dcterms:modified xsi:type="dcterms:W3CDTF">2021-09-20T16:26:00Z</dcterms:modified>
</cp:coreProperties>
</file>