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B959" w14:textId="7BC841D1" w:rsidR="00F37E62" w:rsidRPr="00F37E62" w:rsidRDefault="00F37E62" w:rsidP="00F37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62">
        <w:rPr>
          <w:rFonts w:ascii="Times New Roman" w:hAnsi="Times New Roman" w:cs="Times New Roman"/>
          <w:b/>
          <w:bCs/>
          <w:sz w:val="28"/>
          <w:szCs w:val="28"/>
        </w:rPr>
        <w:t>Эмоциональная отзывчивость старших дошкольников</w:t>
      </w:r>
    </w:p>
    <w:p w14:paraId="4F4EC8A2" w14:textId="61461237" w:rsid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Проблема развития эмоциональной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отзывчивости  у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детей в современном мире стоит достаточно остро. Часто приходится наблюдать, как многие из нас не хотят видеть переживания и боль окружающих людей, не хотят проявить своё сочувствие и сострадание. Более того, регулярно сталкиваешься с ситуациями, когда дети испытывают радость от причиненной боли сверстникам, животным, при этом стремятся данное поведение снять на мобильные телефоны, показать свою значимость в глазах сверстников. Детская агрессивность последние десятилетия бьет все рекорды и вызывает значительную тревогу у нас взрослых, а способность к сопереживанию, сочувствию, умение радоваться за другого становятся дефицитными качествами личности. Из этого следует, что теряются нравственные ориентиры, что мы - взрослые не смогли вовремя развить эмоциональную отзывчивость, доброжелательность. Не секрет,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что  многие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взрослые, прежде всего родители, не всегда правильно и адекватно в той или иной форме выражают свое отношение к  своим поступкам и поступкам своих детей.</w:t>
      </w:r>
    </w:p>
    <w:p w14:paraId="30ED426D" w14:textId="205C491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Pr="006560AB">
        <w:rPr>
          <w:rFonts w:ascii="Times New Roman" w:hAnsi="Times New Roman" w:cs="Times New Roman"/>
          <w:sz w:val="24"/>
          <w:szCs w:val="24"/>
        </w:rPr>
        <w:t>Афонкина</w:t>
      </w:r>
      <w:proofErr w:type="spellEnd"/>
      <w:r w:rsidRPr="006560AB">
        <w:rPr>
          <w:rFonts w:ascii="Times New Roman" w:hAnsi="Times New Roman" w:cs="Times New Roman"/>
          <w:sz w:val="24"/>
          <w:szCs w:val="24"/>
        </w:rPr>
        <w:t xml:space="preserve"> предлагает обращать внимание на следующие характеристики эмоционального развития детей старшего дошкольного возраста. Во-первых, имеет четкие, обобщенные, информативные представления об эмоциях и чувствах (радость, страх, гнев, интерес, удивление, сомнение, грусть, стыд, чувство прекрасного). Во-вторых, понимает и объясняет причины возникновения тех или иных эмоций. В-третьих, знает приемы преодоления отрицательных переживаний, опираясь на свой опыт, мнение и рассказы взрослого, опыт литературных персонажей</w:t>
      </w:r>
    </w:p>
    <w:p w14:paraId="2124CD3B" w14:textId="3AB9945D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Надо ли развивать эмоциональную отзывчивость в современном обществе? Безусловно, надо, ведь эмоциональная отзывчивость во все времена была и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будет  отправной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точкой развития гуманных чувств, отношений между людьми.  </w:t>
      </w:r>
    </w:p>
    <w:p w14:paraId="1BE2216F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Дошкольный возраст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период, когда преобладает чувственное познание мира. Именно в этом возрасте необходимо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учить  ребенка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: сопереживать другому человеку, его чувствам, мыслям, настроениям. Несмотря на то, что у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дошкольников  небольшой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опыт представлений о чувствах человека, существующих в реальной жизни,  задача педагогов развить эмоциональную сферу ребенка.  Эмоциональная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отзывчивость  -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одна из важнейших способностей, данных человеку. Она связана с развитием эмоциональной отзывчивости и в жизни, с воспитанием таких качеств личности, как доброта, умение сочувствовать другому человеку и всему живому, что нас окружает.</w:t>
      </w:r>
    </w:p>
    <w:p w14:paraId="4D29605D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  <w:u w:val="single"/>
        </w:rPr>
        <w:t>Эмоциональная отзывчивость дошкольников</w:t>
      </w:r>
      <w:r w:rsidRPr="006560AB">
        <w:rPr>
          <w:rFonts w:ascii="Times New Roman" w:hAnsi="Times New Roman" w:cs="Times New Roman"/>
          <w:sz w:val="24"/>
          <w:szCs w:val="24"/>
        </w:rPr>
        <w:t xml:space="preserve"> понимается педагогами:</w:t>
      </w:r>
    </w:p>
    <w:p w14:paraId="47629CBD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как умение откликаться на события, явления;</w:t>
      </w:r>
    </w:p>
    <w:p w14:paraId="2D23C70B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как способность сопереживать окружающим людям, животным,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соотносить  факты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с жизненным опытом;</w:t>
      </w:r>
    </w:p>
    <w:p w14:paraId="5097B64E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как эмоциональный отклик на боль другого человека или другого живого существа.</w:t>
      </w:r>
    </w:p>
    <w:p w14:paraId="6739A8D9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К раскрытию проблемы эмоциональной отзывчивости педагоги детского сада подходят через рассмотрения следующих понятий: эмоциональная сфера, эмоциональная отзывчивость, эмоциональное развитие.</w:t>
      </w:r>
    </w:p>
    <w:p w14:paraId="3C767E4E" w14:textId="4584A1E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Л.С. Выготский считал, что «эмоциональное развитие детей – одно из важнейших направлений профессиональной деятельности педагога. Эмоции являются «центральным звеном» психической жизни человека, и, прежде всего ребёнка» Его последователи, основываясь на теоретических изысканиях, развивают идею о взаимосвязи всех компонентов человеческой психики, в частности эмоционального и интеллектуального. Этот факт является основополагающим в организации образовательной работы с детьми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848C2" w14:textId="0C43EF11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lastRenderedPageBreak/>
        <w:t xml:space="preserve">Среди современных исследований обращает на себя внимание система эмоционального развития детей, построенная на основе работ отечественных психологов и педагогов. Н. Ежова, автор этой системы, утверждает, что эффективность образования обусловлена степенью включенности в неё эмоциональных проявлений ребёнка как заданных природой естественных ценностных форм жизни. Способствовать этому может, с одной стороны, специально организованное эмоционально насыщенное общение взрослого с детьми, а с другой – акцентирование педагогического процесса на выделении эмоционального компонента на разных правах с познавательным и действенно-практическим. </w:t>
      </w:r>
    </w:p>
    <w:p w14:paraId="14EC1918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В дошкольный период происходит становление способности детей к произвольной регуляции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эмоций,  ребенку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трудно скрыть радость, огорчение, удивление, подавить страх и тревогу. Пока эмоции детей еще непосредственны, важно не упустить момент и научить их понимать, принимать и полноценно выражать свои чувства.  Дети старшего дошкольного возраста уже умеют понимать и различать чужие эмоциональные состояния, сопереживая отвечать адекватными чувствами. Ребенок, понимающий чувства другого, активно откликающийся на переживания окружающих людей, стремящийся оказать помощь другому человеку, попавшему в трудную ситуацию, не будет проявлять враждебность и агрессивность.</w:t>
      </w:r>
    </w:p>
    <w:p w14:paraId="408B6D2F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Знакомство детей с эмоциями осуществляется в дошкольном учреждении как в ходе всего воспитательно - образовательного процесса, так и на специальных занятиях с педагогом - психологом, где дети с помощью элементов </w:t>
      </w:r>
      <w:proofErr w:type="spellStart"/>
      <w:r w:rsidRPr="006560AB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6560AB">
        <w:rPr>
          <w:rFonts w:ascii="Times New Roman" w:hAnsi="Times New Roman" w:cs="Times New Roman"/>
          <w:sz w:val="24"/>
          <w:szCs w:val="24"/>
        </w:rPr>
        <w:t xml:space="preserve">, техники выразительных движений, этюдов, тренингов, </w:t>
      </w:r>
      <w:proofErr w:type="spellStart"/>
      <w:r w:rsidRPr="006560AB">
        <w:rPr>
          <w:rFonts w:ascii="Times New Roman" w:hAnsi="Times New Roman" w:cs="Times New Roman"/>
          <w:sz w:val="24"/>
          <w:szCs w:val="24"/>
        </w:rPr>
        <w:t>психомышечной</w:t>
      </w:r>
      <w:proofErr w:type="spellEnd"/>
      <w:r w:rsidRPr="006560AB">
        <w:rPr>
          <w:rFonts w:ascii="Times New Roman" w:hAnsi="Times New Roman" w:cs="Times New Roman"/>
          <w:sz w:val="24"/>
          <w:szCs w:val="24"/>
        </w:rPr>
        <w:t xml:space="preserve"> тренировки, мимики и пантомимики, литературных произведений и сказок (игр-драматизаций,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сказкотерапии)  переживают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эмоциональные состояния, </w:t>
      </w:r>
      <w:proofErr w:type="spellStart"/>
      <w:r w:rsidRPr="006560AB">
        <w:rPr>
          <w:rFonts w:ascii="Times New Roman" w:hAnsi="Times New Roman" w:cs="Times New Roman"/>
          <w:sz w:val="24"/>
          <w:szCs w:val="24"/>
        </w:rPr>
        <w:t>вербализуют</w:t>
      </w:r>
      <w:proofErr w:type="spellEnd"/>
      <w:r w:rsidRPr="006560AB">
        <w:rPr>
          <w:rFonts w:ascii="Times New Roman" w:hAnsi="Times New Roman" w:cs="Times New Roman"/>
          <w:sz w:val="24"/>
          <w:szCs w:val="24"/>
        </w:rPr>
        <w:t xml:space="preserve"> свои переживания.</w:t>
      </w:r>
    </w:p>
    <w:p w14:paraId="27355359" w14:textId="77777777" w:rsidR="00F37E62" w:rsidRDefault="00F37E62" w:rsidP="006560AB">
      <w:pPr>
        <w:rPr>
          <w:rFonts w:ascii="Times New Roman" w:hAnsi="Times New Roman" w:cs="Times New Roman"/>
          <w:sz w:val="24"/>
          <w:szCs w:val="24"/>
        </w:rPr>
      </w:pPr>
    </w:p>
    <w:p w14:paraId="7BAB7952" w14:textId="1ADF224C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>Методик</w:t>
      </w:r>
      <w:r w:rsidR="00F37E62">
        <w:rPr>
          <w:rFonts w:ascii="Times New Roman" w:hAnsi="Times New Roman" w:cs="Times New Roman"/>
          <w:b/>
          <w:bCs/>
          <w:sz w:val="24"/>
          <w:szCs w:val="24"/>
        </w:rPr>
        <w:t>и формирования и развития эмоциональной отзывчивости</w:t>
      </w:r>
      <w:r w:rsidRPr="006560AB">
        <w:rPr>
          <w:rFonts w:ascii="Times New Roman" w:hAnsi="Times New Roman" w:cs="Times New Roman"/>
          <w:b/>
          <w:bCs/>
          <w:sz w:val="24"/>
          <w:szCs w:val="24"/>
        </w:rPr>
        <w:t xml:space="preserve"> 1. Педагогическая ситуация «Помоги сверстнику»</w:t>
      </w:r>
    </w:p>
    <w:p w14:paraId="7C5A4A61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6560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60AB">
        <w:rPr>
          <w:rFonts w:ascii="Times New Roman" w:hAnsi="Times New Roman" w:cs="Times New Roman"/>
          <w:sz w:val="24"/>
          <w:szCs w:val="24"/>
        </w:rPr>
        <w:t xml:space="preserve"> Выявить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умение замечать ребенком эмоциональное неблагополучие сверстника.</w:t>
      </w:r>
    </w:p>
    <w:p w14:paraId="2EE4545D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i/>
          <w:iCs/>
          <w:sz w:val="24"/>
          <w:szCs w:val="24"/>
        </w:rPr>
        <w:t>Описание методики.</w:t>
      </w:r>
      <w:r w:rsidRPr="006560AB">
        <w:rPr>
          <w:rFonts w:ascii="Times New Roman" w:hAnsi="Times New Roman" w:cs="Times New Roman"/>
          <w:sz w:val="24"/>
          <w:szCs w:val="24"/>
        </w:rPr>
        <w:t xml:space="preserve"> Двум детям, из которых только один ребенок был испытуемым, предлагалось выполнить разные задания. Задание испытуемого было более легким, чем задание его сверстника. О том, что задания имеют разную степень трудности, детям не сообщалось. С внешней стороны эти задания воспринимались детьми приблизительно в равной степени сложности.</w:t>
      </w:r>
    </w:p>
    <w:p w14:paraId="088547A2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Выяснялось, как дети поняли смысл того, что им предстоит сделать, и в заключении добавляли: «Закончите работу – можете поиграть с игрушками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и указывали на размещенный в этой же комнате игровой уголок.</w:t>
      </w:r>
    </w:p>
    <w:p w14:paraId="7C19CF24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Необходимо подчеркнуть, что особенность осуществления данной деятельности состояла в том, что из-за разной трудности предложенных заданий дети оказывались в неравном положении по отношению к возможности «играть с игрушками». По мере завершения своего, более легкого задания, испытуемый не только приближался к возможности приступить к выполнению другой деятельности – игре. Но вместе с тем незаметно для себя он как бы втягивался в ситуацию выбора: выполнив практическое задание, приступить к игре или же, подавив в себе соблазн поиграть, оказать помощь сверстнику, продолжающему решать более трудное задание.</w:t>
      </w:r>
    </w:p>
    <w:p w14:paraId="052C8840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 xml:space="preserve">После того как дети приступали к выполнению заданий, и один из них обнаружил существенные затруднения в деятельности, следили за тем, обращается ли ребенок к сверстнику (испытуемому) за помощью и как откликается на его обращение. Если испытуемый не оказывал помощи сверстнику,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то  побуждали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его к этому, ставя перед ним соответствующие вопросы.</w:t>
      </w:r>
    </w:p>
    <w:p w14:paraId="1873AF95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lastRenderedPageBreak/>
        <w:t>Строя так эксперимент, естественно было ожидать, что его ключевым моментов будет анализ поведения испытуемого после выполнения им практического задания, характера его решения. Вместе с тем следует признать, что выполнения задания – это, как правило, результат действия уже сложившихся ранее у ребенка соответствующей потребности, мотивов и лежащих в их основе эмоций. Поэтому важно было установить, какими мотивами и эмоциями обусловлено было принятие ребенком именно такого, а не другого решения.</w:t>
      </w:r>
    </w:p>
    <w:p w14:paraId="1707680B" w14:textId="3B43B69E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6560AB">
        <w:rPr>
          <w:rFonts w:ascii="Times New Roman" w:hAnsi="Times New Roman" w:cs="Times New Roman"/>
          <w:b/>
          <w:bCs/>
          <w:sz w:val="24"/>
          <w:szCs w:val="24"/>
        </w:rPr>
        <w:t>Беседа</w:t>
      </w:r>
      <w:r w:rsidRPr="006560AB">
        <w:rPr>
          <w:rFonts w:ascii="Times New Roman" w:hAnsi="Times New Roman" w:cs="Times New Roman"/>
          <w:sz w:val="24"/>
          <w:szCs w:val="24"/>
        </w:rPr>
        <w:t>  (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Модифицированный вариант методики Г.А. </w:t>
      </w:r>
      <w:proofErr w:type="spellStart"/>
      <w:r w:rsidRPr="006560AB">
        <w:rPr>
          <w:rFonts w:ascii="Times New Roman" w:hAnsi="Times New Roman" w:cs="Times New Roman"/>
          <w:sz w:val="24"/>
          <w:szCs w:val="24"/>
        </w:rPr>
        <w:t>Урунтаевой</w:t>
      </w:r>
      <w:proofErr w:type="spellEnd"/>
      <w:r w:rsidRPr="006560AB">
        <w:rPr>
          <w:rFonts w:ascii="Times New Roman" w:hAnsi="Times New Roman" w:cs="Times New Roman"/>
          <w:sz w:val="24"/>
          <w:szCs w:val="24"/>
        </w:rPr>
        <w:t>, Ю.А. Афонькиной).</w:t>
      </w:r>
    </w:p>
    <w:p w14:paraId="122F3D46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6560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60AB">
        <w:rPr>
          <w:rFonts w:ascii="Times New Roman" w:hAnsi="Times New Roman" w:cs="Times New Roman"/>
          <w:sz w:val="24"/>
          <w:szCs w:val="24"/>
        </w:rPr>
        <w:t xml:space="preserve"> Выявить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наличие сформированных знаний о социальных эмоциях.</w:t>
      </w:r>
    </w:p>
    <w:p w14:paraId="394E60A6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>Проведение исследования:</w:t>
      </w:r>
      <w:r w:rsidRPr="006560AB">
        <w:rPr>
          <w:rFonts w:ascii="Times New Roman" w:hAnsi="Times New Roman" w:cs="Times New Roman"/>
          <w:sz w:val="24"/>
          <w:szCs w:val="24"/>
        </w:rPr>
        <w:t xml:space="preserve"> сначала наблюдали за детьми 5-7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лет  в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разных видах деятельности. Затем задавали ребенку вопросы:</w:t>
      </w:r>
    </w:p>
    <w:p w14:paraId="0EDE9F51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Можно ли смеяться, если твой товарищ упал? Почему?</w:t>
      </w:r>
      <w:r w:rsidRPr="006560AB">
        <w:rPr>
          <w:rFonts w:ascii="Times New Roman" w:hAnsi="Times New Roman" w:cs="Times New Roman"/>
          <w:sz w:val="24"/>
          <w:szCs w:val="24"/>
        </w:rPr>
        <w:br/>
        <w:t>Можно ли обижать животных? Почему?</w:t>
      </w:r>
      <w:r w:rsidRPr="006560AB">
        <w:rPr>
          <w:rFonts w:ascii="Times New Roman" w:hAnsi="Times New Roman" w:cs="Times New Roman"/>
          <w:sz w:val="24"/>
          <w:szCs w:val="24"/>
        </w:rPr>
        <w:br/>
        <w:t>Нужно ли делиться игрушками с другими детьми? Почему?</w:t>
      </w:r>
      <w:r w:rsidRPr="006560AB">
        <w:rPr>
          <w:rFonts w:ascii="Times New Roman" w:hAnsi="Times New Roman" w:cs="Times New Roman"/>
          <w:sz w:val="24"/>
          <w:szCs w:val="24"/>
        </w:rPr>
        <w:br/>
        <w:t>Если ты сломал игрушку, а воспитатель подумал на другого ребенка, нужно ли сказать, что это ты виноват? Почему?</w:t>
      </w:r>
      <w:r w:rsidRPr="006560AB">
        <w:rPr>
          <w:rFonts w:ascii="Times New Roman" w:hAnsi="Times New Roman" w:cs="Times New Roman"/>
          <w:sz w:val="24"/>
          <w:szCs w:val="24"/>
        </w:rPr>
        <w:br/>
        <w:t xml:space="preserve">Можно ли </w:t>
      </w:r>
      <w:proofErr w:type="gramStart"/>
      <w:r w:rsidRPr="006560AB">
        <w:rPr>
          <w:rFonts w:ascii="Times New Roman" w:hAnsi="Times New Roman" w:cs="Times New Roman"/>
          <w:sz w:val="24"/>
          <w:szCs w:val="24"/>
        </w:rPr>
        <w:t>шуметь</w:t>
      </w:r>
      <w:proofErr w:type="gramEnd"/>
      <w:r w:rsidRPr="006560AB">
        <w:rPr>
          <w:rFonts w:ascii="Times New Roman" w:hAnsi="Times New Roman" w:cs="Times New Roman"/>
          <w:sz w:val="24"/>
          <w:szCs w:val="24"/>
        </w:rPr>
        <w:t xml:space="preserve"> когда другие отдыхают? Почему?</w:t>
      </w:r>
      <w:r w:rsidRPr="006560AB">
        <w:rPr>
          <w:rFonts w:ascii="Times New Roman" w:hAnsi="Times New Roman" w:cs="Times New Roman"/>
          <w:sz w:val="24"/>
          <w:szCs w:val="24"/>
        </w:rPr>
        <w:br/>
        <w:t>Можно ли драться, если другой ребенок отобрал у тебя игрушку? Почему?</w:t>
      </w:r>
    </w:p>
    <w:p w14:paraId="3A9EF098" w14:textId="2FC1B24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>Педагогические ситуации.</w:t>
      </w:r>
    </w:p>
    <w:p w14:paraId="7E80B901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560AB">
        <w:rPr>
          <w:rFonts w:ascii="Times New Roman" w:hAnsi="Times New Roman" w:cs="Times New Roman"/>
          <w:sz w:val="24"/>
          <w:szCs w:val="24"/>
        </w:rPr>
        <w:t xml:space="preserve"> Стремление и желание ребенка реагировать на эмоциональное неблагополучие сверстника.</w:t>
      </w:r>
    </w:p>
    <w:p w14:paraId="2B4647A3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b/>
          <w:bCs/>
          <w:sz w:val="24"/>
          <w:szCs w:val="24"/>
        </w:rPr>
        <w:t>Проведение исследования:</w:t>
      </w:r>
      <w:r w:rsidRPr="006560AB">
        <w:rPr>
          <w:rFonts w:ascii="Times New Roman" w:hAnsi="Times New Roman" w:cs="Times New Roman"/>
          <w:sz w:val="24"/>
          <w:szCs w:val="24"/>
        </w:rPr>
        <w:t xml:space="preserve"> Детям предлагалось закончить несколько ситуаций:</w:t>
      </w:r>
    </w:p>
    <w:p w14:paraId="4236FDD3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Маша и Света убирали игрушки. Маша быстро сложила кубики в коробку. Воспитатель ей сказал: «Маша, ты сделала свою часть работы. Если хочешь, иди играй или помоги Свете закончить уборку». Маша ответила… Что ответила Маша? Почему?</w:t>
      </w:r>
    </w:p>
    <w:p w14:paraId="52B457AD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Петя принес в детский сад новую игрушку – самосвал. Всем детям хотелось поиграть с игрушкой. Вдруг к Пете подошел Сережа, выхватил машину и стал с ней играть. Тогда Петя… Что сделал Петя? Почему?</w:t>
      </w:r>
    </w:p>
    <w:p w14:paraId="6B946162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Таня и Оля играли в «дочки-матери». К ним подошел маленький мальчик и попросил: «Я тоже хочу играть». «Мы тебя не возьмем, ты еще маленький», - ответила Оля. А Таня сказала… Что сказала Таня? Почему?</w:t>
      </w:r>
    </w:p>
    <w:p w14:paraId="3668EF21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Катя и Вера играли в пятнашки. Катя убегала, а Вера догоняла. Вдруг Катя упала. Тогда Вера… Что сделала Вера? Почему?</w:t>
      </w:r>
    </w:p>
    <w:p w14:paraId="72AA88A5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Коля играл в «лошадки». Он бегал и кричал: «Но, но, но!». В другой комнате мама укладывала спать его маленькую сестренку Свету. Девочка никак не могла заснуть и плакала. Тогда мама подошла к Коле и сказала: «Не шуми, пожалуйста. Света никак не может заснуть». Коля ей ответил… Что ответил Коля? Почему?</w:t>
      </w:r>
    </w:p>
    <w:p w14:paraId="134922F9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Таня и Миша рисовали. К ним подошел воспитатель и сказал: «Молодец, Таня. Твой рисунок получился очень хорошим». Миша тоже посмотрел на Танин рисунок и сказал… Что сказал Миша? Почему?</w:t>
      </w:r>
    </w:p>
    <w:p w14:paraId="77CF55D6" w14:textId="77777777" w:rsidR="006560AB" w:rsidRPr="006560AB" w:rsidRDefault="006560AB" w:rsidP="006560AB">
      <w:pPr>
        <w:rPr>
          <w:rFonts w:ascii="Times New Roman" w:hAnsi="Times New Roman" w:cs="Times New Roman"/>
          <w:sz w:val="24"/>
          <w:szCs w:val="24"/>
        </w:rPr>
      </w:pPr>
      <w:r w:rsidRPr="006560AB">
        <w:rPr>
          <w:rFonts w:ascii="Times New Roman" w:hAnsi="Times New Roman" w:cs="Times New Roman"/>
          <w:sz w:val="24"/>
          <w:szCs w:val="24"/>
        </w:rPr>
        <w:t>Саша гулял около дома. Вдруг увидел маленького котенка, который дрожал от холода и жалобно мяукал. Тогда Саша… Что сделал Саша? Почему?</w:t>
      </w:r>
    </w:p>
    <w:p w14:paraId="785641F0" w14:textId="0B81E0C7" w:rsidR="00C20242" w:rsidRDefault="00F37E62">
      <w:pPr>
        <w:rPr>
          <w:rFonts w:ascii="Times New Roman" w:hAnsi="Times New Roman" w:cs="Times New Roman"/>
          <w:sz w:val="24"/>
          <w:szCs w:val="24"/>
        </w:rPr>
      </w:pPr>
      <w:r w:rsidRPr="00F37E62">
        <w:rPr>
          <w:rFonts w:ascii="Times New Roman" w:hAnsi="Times New Roman" w:cs="Times New Roman"/>
          <w:sz w:val="24"/>
          <w:szCs w:val="24"/>
        </w:rPr>
        <w:t>Программы развития 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отзывчивости старших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средствами литературных произведений</w:t>
      </w:r>
      <w:r w:rsidRPr="00F37E62">
        <w:rPr>
          <w:rFonts w:ascii="Times New Roman" w:hAnsi="Times New Roman" w:cs="Times New Roman"/>
          <w:sz w:val="24"/>
          <w:szCs w:val="24"/>
        </w:rPr>
        <w:br/>
      </w:r>
      <w:r w:rsidRPr="00F37E62">
        <w:rPr>
          <w:rFonts w:ascii="Times New Roman" w:hAnsi="Times New Roman" w:cs="Times New Roman"/>
          <w:sz w:val="24"/>
          <w:szCs w:val="24"/>
        </w:rPr>
        <w:lastRenderedPageBreak/>
        <w:t>Пошаговый алгоритм работы над художественным</w:t>
      </w:r>
      <w:r w:rsidRPr="00F37E62">
        <w:rPr>
          <w:rFonts w:ascii="Times New Roman" w:hAnsi="Times New Roman" w:cs="Times New Roman"/>
          <w:sz w:val="24"/>
          <w:szCs w:val="24"/>
        </w:rPr>
        <w:br/>
        <w:t>произведением:</w:t>
      </w:r>
      <w:r w:rsidRPr="00F37E6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37E62">
        <w:rPr>
          <w:rFonts w:ascii="Times New Roman" w:hAnsi="Times New Roman" w:cs="Times New Roman"/>
          <w:sz w:val="24"/>
          <w:szCs w:val="24"/>
        </w:rPr>
        <w:t>1.Чтение</w:t>
      </w:r>
      <w:proofErr w:type="gramEnd"/>
      <w:r w:rsidRPr="00F37E62">
        <w:rPr>
          <w:rFonts w:ascii="Times New Roman" w:hAnsi="Times New Roman" w:cs="Times New Roman"/>
          <w:sz w:val="24"/>
          <w:szCs w:val="24"/>
        </w:rPr>
        <w:t xml:space="preserve"> произведения.</w:t>
      </w:r>
      <w:r w:rsidRPr="00F37E62">
        <w:rPr>
          <w:rFonts w:ascii="Times New Roman" w:hAnsi="Times New Roman" w:cs="Times New Roman"/>
          <w:sz w:val="24"/>
          <w:szCs w:val="24"/>
        </w:rPr>
        <w:br/>
        <w:t>2.Беседа о прочитанном.</w:t>
      </w:r>
      <w:r w:rsidRPr="00F37E62">
        <w:rPr>
          <w:rFonts w:ascii="Times New Roman" w:hAnsi="Times New Roman" w:cs="Times New Roman"/>
          <w:sz w:val="24"/>
          <w:szCs w:val="24"/>
        </w:rPr>
        <w:br/>
        <w:t>3.Рассматривание иллюстраций.</w:t>
      </w:r>
      <w:r w:rsidRPr="00F37E62">
        <w:rPr>
          <w:rFonts w:ascii="Times New Roman" w:hAnsi="Times New Roman" w:cs="Times New Roman"/>
          <w:sz w:val="24"/>
          <w:szCs w:val="24"/>
        </w:rPr>
        <w:br/>
        <w:t>4.Этюды на выражение эмоций у детей.</w:t>
      </w:r>
      <w:r w:rsidRPr="00F37E62">
        <w:rPr>
          <w:rFonts w:ascii="Times New Roman" w:hAnsi="Times New Roman" w:cs="Times New Roman"/>
          <w:sz w:val="24"/>
          <w:szCs w:val="24"/>
        </w:rPr>
        <w:br/>
        <w:t>5.Установление связи между идеями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жизненным опытом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457C8" w14:textId="77777777" w:rsidR="00F37E62" w:rsidRDefault="00F37E62">
      <w:pPr>
        <w:rPr>
          <w:rFonts w:ascii="Times New Roman" w:hAnsi="Times New Roman" w:cs="Times New Roman"/>
          <w:sz w:val="24"/>
          <w:szCs w:val="24"/>
        </w:rPr>
      </w:pPr>
      <w:r w:rsidRPr="00F37E62">
        <w:rPr>
          <w:rFonts w:ascii="Times New Roman" w:hAnsi="Times New Roman" w:cs="Times New Roman"/>
          <w:sz w:val="24"/>
          <w:szCs w:val="24"/>
        </w:rPr>
        <w:t>Выводы</w:t>
      </w:r>
    </w:p>
    <w:p w14:paraId="1098DDC2" w14:textId="611AEEBF" w:rsidR="00F37E62" w:rsidRPr="006560AB" w:rsidRDefault="00F37E62">
      <w:pPr>
        <w:rPr>
          <w:rFonts w:ascii="Times New Roman" w:hAnsi="Times New Roman" w:cs="Times New Roman"/>
          <w:sz w:val="24"/>
          <w:szCs w:val="24"/>
        </w:rPr>
      </w:pPr>
      <w:r w:rsidRPr="00F37E62">
        <w:rPr>
          <w:rFonts w:ascii="Times New Roman" w:hAnsi="Times New Roman" w:cs="Times New Roman"/>
          <w:sz w:val="24"/>
          <w:szCs w:val="24"/>
        </w:rPr>
        <w:t>Один из фундаментальных путей развития эмпатии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эмоционально-нравственного развития ребёнка 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через художественную литературу и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особую работу детей и взрослых с ней.</w:t>
      </w:r>
      <w:r w:rsidRPr="00F37E62">
        <w:rPr>
          <w:rFonts w:ascii="Times New Roman" w:hAnsi="Times New Roman" w:cs="Times New Roman"/>
          <w:sz w:val="24"/>
          <w:szCs w:val="24"/>
        </w:rPr>
        <w:br/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старшем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возрасте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закладываются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основы эмоционально-нравственной</w:t>
      </w:r>
      <w:r w:rsidRPr="00F37E62">
        <w:rPr>
          <w:rFonts w:ascii="Times New Roman" w:hAnsi="Times New Roman" w:cs="Times New Roman"/>
          <w:sz w:val="24"/>
          <w:szCs w:val="24"/>
        </w:rPr>
        <w:br/>
        <w:t>культуры личности, в которой эмпатия занимает ведущее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62">
        <w:rPr>
          <w:rFonts w:ascii="Times New Roman" w:hAnsi="Times New Roman" w:cs="Times New Roman"/>
          <w:sz w:val="24"/>
          <w:szCs w:val="24"/>
        </w:rPr>
        <w:t>место.</w:t>
      </w:r>
    </w:p>
    <w:sectPr w:rsidR="00F37E62" w:rsidRPr="006560AB" w:rsidSect="006560A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512"/>
    <w:multiLevelType w:val="multilevel"/>
    <w:tmpl w:val="FAC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8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19"/>
    <w:rsid w:val="002C6819"/>
    <w:rsid w:val="006560AB"/>
    <w:rsid w:val="00C20242"/>
    <w:rsid w:val="00F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7987"/>
  <w15:chartTrackingRefBased/>
  <w15:docId w15:val="{84886C37-05D1-4D33-AE99-29F44E81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2022-05-21T13:09:00Z</dcterms:created>
  <dcterms:modified xsi:type="dcterms:W3CDTF">2022-05-21T13:26:00Z</dcterms:modified>
</cp:coreProperties>
</file>