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0DD3F2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Муниципальное автономное дошкольное образовательное учреждение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«Детский сад №8 г.Окуловка»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Индивидуально-ориентированная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коррекционно-развивающая программа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«Развитие пространственных  представлений» 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Октябрь - декабрь  202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г</w:t>
      </w: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Составитель: </w:t>
      </w: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Учитель дефектолог</w:t>
      </w: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Котова С..В.</w:t>
      </w: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Окуловка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</w:p>
    <w:p>
      <w:pPr>
        <w:jc w:val="center"/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ЦЕЛЕВОЙ РАЗДЕЛ</w:t>
      </w: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b w:val="1"/>
          <w:i w:val="1"/>
          <w:color w:val="FF0000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Актуальность программы </w:t>
      </w:r>
    </w:p>
    <w:p>
      <w:pPr>
        <w:shd w:val="clear" w:fill="FFFFFF"/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b w:val="1"/>
          <w:i w:val="1"/>
          <w:color w:val="FF0000"/>
          <w:sz w:val="24"/>
        </w:rPr>
      </w:pPr>
    </w:p>
    <w:p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Согласно заключению ПМПК ребенку  рекомендованы занятия с учителем-дефектологом по развитию продуктивного взаимодействия с педагогом, алгоритмизации познавательной деятельности, осознанности движений и представлений о своем теле,  о предметах окружающего мира, сенсорных эталонах, навыков самообслуживания. У ребенка с ограниченными возможностями здоровья наблюдается задержка темпа психического развития; тяжелое нарушение речи (сенсомоторная алалия) интеллектуальное развитие ниже возрастной нормы. Во взаимодействие со взрослым вступает, контакт формальный. Отсроченное восприятие речевых инструкций. Внимание кратковременное. Отставание в развитии наглядно-образного мышления. Обращенную  речь понимает на бытовом уровне; проявляет  избирательный интерес к заданиям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Анализ результатов обследования выявил следующее: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обследования было выявлено, что ребенок  испытывает трудности в пространственных  представлениях. Ребенок плохо ориентируется в своем теле, путает право, лево, не ориентируется на плоскости. </w:t>
      </w:r>
      <w:r>
        <w:rPr>
          <w:rFonts w:ascii="Times New Roman" w:hAnsi="Times New Roman"/>
          <w:sz w:val="24"/>
        </w:rPr>
        <w:t xml:space="preserve">На основе полученных результатов была разработана программа, «Развитие пространственных  представлений»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построена на основе возрастного, культурно-исторического и </w:t>
      </w:r>
      <w:r>
        <w:rPr>
          <w:rFonts w:ascii="Times New Roman" w:hAnsi="Times New Roman"/>
          <w:color w:val="000000"/>
          <w:sz w:val="24"/>
        </w:rPr>
        <w:t>структурно-системного</w:t>
      </w:r>
      <w:r>
        <w:rPr>
          <w:rFonts w:ascii="Times New Roman" w:hAnsi="Times New Roman"/>
          <w:sz w:val="24"/>
        </w:rPr>
        <w:t xml:space="preserve"> подходов к пониманию закономерностей развития психики и личности ребенка, которые были разработаны Л.С. Выготским,  А.Р. Лурия,  Д.Б. Элькониным. Основные идеи, являющиеся методологическими основаниями программы:</w:t>
      </w:r>
    </w:p>
    <w:p>
      <w:pPr>
        <w:numPr>
          <w:ilvl w:val="0"/>
          <w:numId w:val="5"/>
        </w:numPr>
        <w:spacing w:lineRule="auto" w:line="240" w:after="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психическое развитие на каждом возрастном этапе подчиняется определённым возрастным закономерностям, а также имеет свою специфику, отличную от другого возраста;</w:t>
      </w:r>
    </w:p>
    <w:p>
      <w:pPr>
        <w:pStyle w:val="P4"/>
        <w:numPr>
          <w:ilvl w:val="0"/>
          <w:numId w:val="5"/>
        </w:numPr>
        <w:tabs>
          <w:tab w:val="left" w:pos="771" w:leader="none"/>
        </w:tabs>
        <w:spacing w:lineRule="auto" w:line="24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состояние развития никогда не определяется только его актуальным уровнем, необходимо учитывать и созревающие функции, или зону ближайшего развития, причём последней отводится главная роль в процессе обучения, т.к. сегодняшняя зона ближайшего развития завтра станет для ребёнка уровнем его актуального развития;</w:t>
      </w:r>
    </w:p>
    <w:p>
      <w:pPr>
        <w:pStyle w:val="P4"/>
        <w:numPr>
          <w:ilvl w:val="0"/>
          <w:numId w:val="5"/>
        </w:numPr>
        <w:tabs>
          <w:tab w:val="left" w:pos="771" w:leader="none"/>
        </w:tabs>
        <w:spacing w:lineRule="auto" w:line="24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среда является источником развития ребёнка;</w:t>
      </w:r>
    </w:p>
    <w:p>
      <w:pPr>
        <w:pStyle w:val="P4"/>
        <w:numPr>
          <w:ilvl w:val="0"/>
          <w:numId w:val="5"/>
        </w:numPr>
        <w:tabs>
          <w:tab w:val="left" w:pos="771" w:leader="none"/>
        </w:tabs>
        <w:spacing w:lineRule="auto" w:line="24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 и то же воздействие по-разному сказывается на детях разного возраста в силу различных возрастных особенностей обучение является движущей силой развития ребёнка, или «обучение ведёт за собой развитие», но лишь такое обучение, которое связано с зоной ближайшего развития ребёнка;</w:t>
      </w:r>
    </w:p>
    <w:p>
      <w:pPr>
        <w:pStyle w:val="P4"/>
        <w:numPr>
          <w:ilvl w:val="0"/>
          <w:numId w:val="5"/>
        </w:numPr>
        <w:shd w:val="clear" w:fill="auto"/>
        <w:tabs>
          <w:tab w:val="left" w:pos="771" w:leader="none"/>
        </w:tabs>
        <w:spacing w:lineRule="auto" w:line="24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психика ребёнка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взрослого;</w:t>
      </w:r>
    </w:p>
    <w:p>
      <w:pPr>
        <w:pStyle w:val="P4"/>
        <w:numPr>
          <w:ilvl w:val="0"/>
          <w:numId w:val="5"/>
        </w:numPr>
        <w:shd w:val="clear" w:fill="auto"/>
        <w:tabs>
          <w:tab w:val="left" w:pos="771" w:leader="none"/>
        </w:tabs>
        <w:spacing w:lineRule="auto" w:line="24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психика имеет свою логику развития: более поздние структуры возникают в филогенезе и онтогенезе в результате качественного преобразования более ранних структур;</w:t>
      </w:r>
    </w:p>
    <w:p>
      <w:pPr>
        <w:pStyle w:val="P4"/>
        <w:numPr>
          <w:ilvl w:val="0"/>
          <w:numId w:val="5"/>
        </w:numPr>
        <w:shd w:val="clear" w:fill="auto"/>
        <w:tabs>
          <w:tab w:val="left" w:pos="771" w:leader="none"/>
        </w:tabs>
        <w:spacing w:lineRule="auto" w:line="24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психика человека - феномен культурного происхождения;</w:t>
      </w:r>
    </w:p>
    <w:p>
      <w:pPr>
        <w:pStyle w:val="P4"/>
        <w:numPr>
          <w:ilvl w:val="0"/>
          <w:numId w:val="5"/>
        </w:numPr>
        <w:shd w:val="clear" w:fill="auto"/>
        <w:tabs>
          <w:tab w:val="left" w:pos="964" w:leader="none"/>
        </w:tabs>
        <w:spacing w:lineRule="auto" w:line="24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активность, инициативность и субъектность - важнейшие условия полноценного развития ребёнка.</w:t>
      </w:r>
    </w:p>
    <w:p>
      <w:pPr>
        <w:pStyle w:val="P4"/>
        <w:shd w:val="clear" w:fill="auto"/>
        <w:spacing w:lineRule="auto" w:line="240" w:beforeAutospacing="0" w:afterAutospacing="0"/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теоретической базой программы также стали:</w:t>
      </w:r>
    </w:p>
    <w:p>
      <w:pPr>
        <w:pStyle w:val="P4"/>
        <w:numPr>
          <w:ilvl w:val="0"/>
          <w:numId w:val="6"/>
        </w:numPr>
        <w:shd w:val="clear" w:fill="auto"/>
        <w:tabs>
          <w:tab w:val="left" w:pos="1134" w:leader="none"/>
        </w:tabs>
        <w:spacing w:lineRule="auto" w:line="24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Нейропсихологический подход. В рамках этого подхода А.В. Семенович делает вывод о том, что пространственно-временная организация деятельности ребенка, развитие пространственной ориентировки и пространственно-временных представлений в онтогенезе лежит в основе не только дальнейшего формирования высших психических функций, но и эмоциональной жизни ребенка.</w:t>
      </w:r>
    </w:p>
    <w:p>
      <w:pPr>
        <w:pStyle w:val="P4"/>
        <w:numPr>
          <w:ilvl w:val="0"/>
          <w:numId w:val="6"/>
        </w:numPr>
        <w:shd w:val="clear" w:fill="auto"/>
        <w:tabs>
          <w:tab w:val="left" w:pos="1134" w:leader="none"/>
        </w:tabs>
        <w:spacing w:lineRule="auto" w:line="24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идея триединства теории, диагностики и коррекции, сформулированная М. М. Семаго, которая позволяет построить онтогенетически адекватную и эффективную развивающую работу с ребенком.</w:t>
      </w:r>
    </w:p>
    <w:p>
      <w:pPr>
        <w:numPr>
          <w:ilvl w:val="0"/>
          <w:numId w:val="6"/>
        </w:numPr>
        <w:tabs>
          <w:tab w:val="left" w:pos="1134" w:leader="none"/>
        </w:tabs>
        <w:spacing w:lineRule="auto" w:line="240" w:after="0" w:beforeAutospacing="0" w:afterAutospacing="0"/>
        <w:ind w:firstLine="141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взгляды Н.Я. Семаго и М.М. Семаго на формирование пространственных представлений у детей. </w:t>
      </w:r>
    </w:p>
    <w:p>
      <w:pPr>
        <w:jc w:val="both"/>
        <w:rPr>
          <w:rFonts w:ascii="Times New Roman" w:hAnsi="Times New Roman"/>
          <w:color w:val="000000"/>
          <w:sz w:val="24"/>
        </w:rPr>
      </w:pPr>
    </w:p>
    <w:p>
      <w:pPr>
        <w:jc w:val="both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Научная обоснованность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</w:p>
    <w:p>
      <w:pPr>
        <w:tabs>
          <w:tab w:val="left" w:pos="1134" w:leader="none"/>
        </w:tabs>
        <w:spacing w:after="0" w:beforeAutospacing="0" w:afterAutospacing="0"/>
        <w:ind w:firstLine="1134"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>Ребенок с ранних лет сталкивается с необходимостью ориентироваться в пространстве. Умение ребенка представить, спрогнозировать, что произойдет в ближайшем будущем в пространстве, закладывает у него основы анализа и синтеза, логики и мышления.</w:t>
      </w:r>
    </w:p>
    <w:p>
      <w:pPr>
        <w:widowControl w:val="0"/>
        <w:spacing w:after="0" w:beforeAutospacing="0" w:afterAutospacing="0"/>
        <w:ind w:right="335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Ориентировка в пространстве имеет универсальное значение для всех сторон деятельности человека, охватывая различные стороны его взаимодействия с действительностью, и представляет собой важнейшее свойство человеческой психики.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i w:val="1"/>
          <w:color w:val="000000"/>
          <w:sz w:val="24"/>
        </w:rPr>
      </w:pPr>
    </w:p>
    <w:p>
      <w:pPr>
        <w:tabs>
          <w:tab w:val="left" w:pos="1134" w:leader="none"/>
        </w:tabs>
        <w:spacing w:after="0" w:beforeAutospacing="0" w:afterAutospacing="0"/>
        <w:ind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Обучающиеся, имеющие отклоняющееся развитие, лишены возможности усваивать новые знания и навыки наравне со своими сверстниками, так как от уровня сформированности пространственных представлений во многом зависит успешность овладения чтением, письмом, рисованием и другими видами учебной деятельности. </w:t>
      </w:r>
    </w:p>
    <w:p>
      <w:pPr>
        <w:tabs>
          <w:tab w:val="left" w:pos="1134" w:leader="none"/>
        </w:tabs>
        <w:spacing w:after="0" w:beforeAutospacing="0" w:afterAutospacing="0"/>
        <w:ind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Несформированность пространственных представлений проявляется:</w:t>
      </w:r>
    </w:p>
    <w:p>
      <w:pPr>
        <w:tabs>
          <w:tab w:val="left" w:pos="1134" w:leader="none"/>
        </w:tabs>
        <w:spacing w:after="0" w:beforeAutospacing="0" w:afterAutospacing="0"/>
        <w:ind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при обучении математике – в ошибочном написании цифр, перестановке разрядных единиц при записи многозначных чисел, в трудностях усвоения числового ряда и взаимоотношений чисел в ряду, глазомерных ошибках при измерении, неумении расположить симметрично записи примеров в тетради;</w:t>
      </w:r>
    </w:p>
    <w:p>
      <w:pPr>
        <w:tabs>
          <w:tab w:val="left" w:pos="1134" w:leader="none"/>
        </w:tabs>
        <w:spacing w:after="0" w:beforeAutospacing="0" w:afterAutospacing="0"/>
        <w:ind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при обучении письму – в зеркальном письме букв, смешении верхних и нижних элементов букв, в трудностях построении фразы, подборе слов при высказывании;</w:t>
      </w:r>
    </w:p>
    <w:p>
      <w:pPr>
        <w:tabs>
          <w:tab w:val="left" w:pos="1134" w:leader="none"/>
        </w:tabs>
        <w:spacing w:after="0" w:beforeAutospacing="0" w:afterAutospacing="0"/>
        <w:ind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при обучении чтению – в сужении объёма различимого пространства строчек, что является одной из причин замедленного перехода к беглому чтению, в ошибках при различении сходных по форме букв, трудностях понимания логико-грамматических конструкций;</w:t>
      </w:r>
    </w:p>
    <w:p>
      <w:pPr>
        <w:tabs>
          <w:tab w:val="left" w:pos="1134" w:leader="none"/>
        </w:tabs>
        <w:spacing w:after="0" w:beforeAutospacing="0" w:afterAutospacing="0"/>
        <w:ind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при обучении рисованию – в неумении расположить рисунок в пространстве листа, трудностях овладения пропорциями в рисунке;</w:t>
      </w:r>
    </w:p>
    <w:p>
      <w:pPr>
        <w:tabs>
          <w:tab w:val="left" w:pos="1134" w:leader="none"/>
        </w:tabs>
        <w:spacing w:after="0" w:beforeAutospacing="0" w:afterAutospacing="0"/>
        <w:ind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при выполнении двигательных упражнений – в трудностях выбора направления движения при перестроении под команду (правая – левая ориентировка, верх-низ), трудностях переключения с одного направления движения на другое.</w:t>
      </w:r>
    </w:p>
    <w:p>
      <w:pPr>
        <w:tabs>
          <w:tab w:val="left" w:pos="1134" w:leader="none"/>
        </w:tabs>
        <w:spacing w:after="0" w:beforeAutospacing="0" w:afterAutospacing="0"/>
        <w:ind w:right="193"/>
        <w:jc w:val="both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Направленность и уровень программы</w:t>
      </w:r>
    </w:p>
    <w:p>
      <w:pPr>
        <w:spacing w:lineRule="auto" w:line="240" w:after="0" w:beforeAutospacing="0" w:afterAutospacing="0"/>
        <w:ind w:firstLine="720" w:right="14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720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программы: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ind w:firstLine="720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пространственных и пространственно-временных представлений как важной базовой составляющей психической деятельности.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Задачи программы: </w:t>
      </w:r>
    </w:p>
    <w:p>
      <w:pPr>
        <w:shd w:val="clear" w:fill="FFFFFF"/>
        <w:tabs>
          <w:tab w:val="left" w:pos="1134" w:leader="none"/>
        </w:tabs>
        <w:spacing w:lineRule="auto" w:line="240" w:after="0" w:beforeAutospacing="0" w:afterAutospacing="0"/>
        <w:ind w:left="567"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Развивать пространственные представления о собственном теле в вертикальной и горизонтальной плоскостях;</w:t>
      </w:r>
    </w:p>
    <w:p>
      <w:pPr>
        <w:shd w:val="clear" w:fill="FFFFFF"/>
        <w:tabs>
          <w:tab w:val="left" w:pos="1134" w:leader="none"/>
        </w:tabs>
        <w:spacing w:lineRule="auto" w:line="240" w:after="0" w:beforeAutospacing="0" w:afterAutospacing="0"/>
        <w:ind w:left="567"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Формировать целостную картину мира в восприятии пространственных взаимоотношений между объектами и собственным телом (структурно-топологические представления);</w:t>
      </w:r>
    </w:p>
    <w:p>
      <w:pPr>
        <w:shd w:val="clear" w:fill="FFFFFF"/>
        <w:tabs>
          <w:tab w:val="left" w:pos="1134" w:leader="none"/>
        </w:tabs>
        <w:spacing w:lineRule="auto" w:line="240" w:after="0" w:beforeAutospacing="0" w:afterAutospacing="0"/>
        <w:ind w:left="567" w:right="1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Формировать представления о взаимоотношениях внешних объектов между собой;</w:t>
      </w:r>
    </w:p>
    <w:p>
      <w:pPr>
        <w:shd w:val="clear" w:fill="FFFFFF"/>
        <w:tabs>
          <w:tab w:val="left" w:pos="1134" w:leader="none"/>
        </w:tabs>
        <w:spacing w:lineRule="auto" w:line="240" w:after="0" w:beforeAutospacing="0" w:afterAutospacing="0"/>
        <w:ind w:left="567" w:right="193"/>
        <w:jc w:val="both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Продолжительность курса:</w:t>
      </w:r>
    </w:p>
    <w:p>
      <w:pPr>
        <w:shd w:val="clear" w:fill="FFFFFF"/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состоит из 32 занятий, продолжительность каждого занятия 20 минут. Коррекционно-развивающие занятия проводятся 3 раза в неделю в течение 3-х месяцев.</w:t>
      </w:r>
    </w:p>
    <w:p>
      <w:pPr>
        <w:shd w:val="clear" w:fill="FFFFFF"/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итогам реализации  программы предполагается  положительная динамика формирования пространственных и пространственно-временных представлений с учетом актуального развития ребенка и зоны ближайшего развития. Дети смогут: 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без затруднений выполнять определенные движения в соответствии с инструкцией взрослого;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определять местонахождение предмета в пространстве;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Система оценки достижения результатов</w:t>
      </w:r>
      <w:r>
        <w:rPr>
          <w:rFonts w:ascii="Times New Roman" w:hAnsi="Times New Roman"/>
          <w:i w:val="1"/>
          <w:sz w:val="24"/>
        </w:rPr>
        <w:t>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предполагает предварительную диагностику до и по ее завершения (Оценка педагогами деятельности ребенка по окончании программы (анкета для педагогов).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ОРГАНИЗАЦИОННЫЙ РАЗДЕЛ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709"/>
        <w:jc w:val="both"/>
      </w:pPr>
      <w:r>
        <w:rPr>
          <w:rFonts w:ascii="Times New Roman" w:hAnsi="Times New Roman"/>
          <w:b w:val="1"/>
          <w:sz w:val="24"/>
        </w:rPr>
        <w:t>Структура занятия:</w:t>
      </w:r>
      <w:r>
        <w:t xml:space="preserve"> </w:t>
      </w:r>
    </w:p>
    <w:p>
      <w:pPr>
        <w:pStyle w:val="P2"/>
        <w:spacing w:lineRule="auto" w:line="276" w:beforeAutospacing="0" w:afterAutospacing="0"/>
        <w:ind w:firstLine="426" w:left="567" w:right="335"/>
        <w:jc w:val="both"/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состоит из 4 последовательных этапов, каждый из которых представляет собой самостоятельную часть в развитии пространственных представлений ребенка и как бы повторяет нормативное овладение ребенком пространственными и пространственно-временными представлениями в ходе его развития. Структура заданий от этапа к этапу усложняется: от наиболее простых топологических, координатных, метрических представлений вплоть до лингвистических представлений (пространство языка), наиболее поздно усваиваемых ребенком (то есть наиболее сложных).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этап разделен на несколько «тем», каждая из которых представляет собой работу на различных «уровнях» с обязательной соответствующей вербализацией всех представлений. Такими уровнями являются: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уровень пространства собственного тела;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уровень расположения объектов по отношению к собственному телу;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взаимоотношения внешних объектов между собой;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начинается с уровня тела (формирование схемы тела и соматогнозис) с переходом к уровню овладения анализом пространственных взаимоотношений объектов во внешнем пространстве (в том числе рабочим пространством). Работа над овладением квазипространственными (языковыми) представлениями должна осуществляться только при условии овладения пространственными представлениями и свободной ориентации ребенка на предыдущих уровнях.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Каждое занятие состоит из: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1.Ритуал приветствия. Он служит для создания положительного настроя на работу и активизации участников. 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2.Упражнения с целью формирования пространственных представлений. Основное содержание занятий представляет собой совокупность упражнений, приемов и теоретического материала, которые подбираются в соответствии с задачами, сформулированными для работы над каждой темой. Иногда в этой части занятия проводится рефлексия прошлого занятия.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3.Упражнения для отработки навыков использования  пространственных и пространственно-временных представлений. На данном этапе задания подбираются с учетом необходимости закрепления полученного знания, навыка. Проводится анализ выполненных заданий.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Рефлексия. Предполагает формулирование основных результатов достигнутых на занятии, в форме открытого обсуждения. Дети высказывают свое мнение, удалось ли достичь цели занятия.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6.Ритуал прощания. Ритуал придумывается группой на первом занятии. Целью проведения ритуала прощания сплочение группы, создание мотивации на работу на следующем занятии.</w:t>
      </w:r>
    </w:p>
    <w:p>
      <w:pPr>
        <w:pStyle w:val="P2"/>
        <w:spacing w:lineRule="auto" w:line="276" w:beforeAutospacing="0" w:afterAutospacing="0"/>
        <w:ind w:firstLine="426" w:left="567" w:right="335"/>
        <w:jc w:val="both"/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Условия проведения: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стульев и столов по количеству участников;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дидактического материала, цветных карандашей, листы формата А-4. 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консультирование родителей с подробным обсуждением затруднений ребенка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spacing w:lineRule="atLeast" w:line="200" w:beforeAutospacing="0" w:afterAutospacing="0"/>
        <w:ind w:firstLine="624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 СОДЕРЖАТЕЛЬНЫЙ РАЗДЕЛ</w:t>
      </w:r>
    </w:p>
    <w:p>
      <w:pPr>
        <w:spacing w:lineRule="atLeast" w:line="200" w:beforeAutospacing="0" w:afterAutospacing="0"/>
        <w:ind w:firstLine="624"/>
        <w:jc w:val="center"/>
        <w:rPr>
          <w:rFonts w:ascii="Times New Roman" w:hAnsi="Times New Roman"/>
          <w:b w:val="1"/>
          <w:color w:val="000000"/>
          <w:sz w:val="24"/>
        </w:rPr>
      </w:pPr>
    </w:p>
    <w:tbl>
      <w:tblPr>
        <w:tblW w:w="924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952"/>
        </w:trP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занятия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блоков (разделов)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занятий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Форма контроля</w:t>
            </w:r>
          </w:p>
        </w:tc>
      </w:tr>
      <w:tr>
        <w:tc>
          <w:tcPr>
            <w:tcW w:w="550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 1. Овладение пространством собственного тела; расположения объектов во внешнем пространстве по вертикальной оси. 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выполнение заданий по инструкции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1-2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Схема тела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№3-6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лица. Части туловища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№7-10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объектов по отношению к собственному телу: предлоги «над», «под», «между»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Наблюдение, выполнение инструкций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№11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 по I этапу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заданий текущего контроля</w:t>
            </w:r>
          </w:p>
        </w:tc>
      </w:tr>
      <w:tr>
        <w:tc>
          <w:tcPr>
            <w:tcW w:w="550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 2. Представление о собственном теле  и объектах, расположенных по отношению к телу с точки зрения «горизонтальной организации» и взаимоотношении объектов пространства по горизонтальной оси.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Наблюдение, выполнение заданий по инструкции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№12-15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цвета, величины, размера, формы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Наблюдение, выполнение инструкций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№16-19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понятиями «ближе к …», «дальше от…», «ближе, чем…», «дальше, чем…»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Наблюдение, выполнение инструкций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№21-23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объектов по отношению к собственному телу: Предлоги «перед», «за».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Наблюдение, выполнение инструкций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№24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 по II этапу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заданий текущего контроля</w:t>
            </w:r>
          </w:p>
        </w:tc>
      </w:tr>
      <w:tr>
        <w:tc>
          <w:tcPr>
            <w:tcW w:w="550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 3 Расположение объектов вокруг собственного тела  ребенка  по средством пространственной ориентировки в горизонтальной плоскости (право-лево).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Наблюдение, выполнение заданий по инструкции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№25-27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представлениями «право-лево», ориентируясь на собственное тело.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Наблюдение, выполнение инструкций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№28-31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представлениями «право-лево», ориентация на листе Отработка понятий «правее», «левее» относительно собственного тела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Наблюдение, выполнение инструкций</w:t>
            </w:r>
          </w:p>
        </w:tc>
      </w:tr>
      <w:tr>
        <w:tc>
          <w:tcPr>
            <w:tcW w:w="15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Занятие </w:t>
            </w:r>
          </w:p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№32</w:t>
            </w:r>
          </w:p>
        </w:tc>
        <w:tc>
          <w:tcPr>
            <w:tcW w:w="398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 по III этапу</w:t>
            </w:r>
          </w:p>
        </w:tc>
        <w:tc>
          <w:tcPr>
            <w:tcW w:w="15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ind w:firstLine="6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20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заданий текущего контроля</w:t>
            </w:r>
          </w:p>
        </w:tc>
      </w:tr>
    </w:tbl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 ЛИТЕРАТУРА</w:t>
      </w: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Воронина Т.П. Вверх, вниз, вправо, влево!: формируем пространственное представление. – Ростов н/Д: Феникс, 2015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Земцова О.Н. Вправо-влево, вверх-вниз. Ориентируемся в пространстве. ООО «Издательская группа «Азука-Аттикус»», 2014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Катаева А.А., Стребелева Е.А. Дидактические игры и упражнения в обучении умственно отсталых дошкольников. М., 2004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Непомнящая Р.Л. Развитие представлений о времени у детей дошкольного возраста – СПб«Детство-Пресс» 2005 г.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Павлова Т.А. Альбом по развитию пространственного ориентирования у дошкольников и младших школьников. М., 2004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Рихтерман Т.Д. Формирование представлений о времени у детей дошкольного возраста - Москва «Просвещение» 1991 г.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Рихтерман Т.Д. Формирование представлений о времени у детей дошкольного возраста. М., 1991.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Семаго Н.Л., Семаго М.М. Проблемные дети: основы диагностической и коррекционной работы психолога. М., 2003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Семаго Н.Я. Методика формирования пространственных представлений у детей дошкольного и младшего школьного возраста – Москва «Айрис Пресс» 2007 г.</w:t>
      </w:r>
    </w:p>
    <w:p>
      <w:pPr>
        <w:rPr>
          <w:rFonts w:ascii="Calibri" w:hAnsi="Calibri"/>
          <w:b w:val="1"/>
          <w:sz w:val="24"/>
        </w:rPr>
      </w:pPr>
    </w:p>
    <w:p>
      <w:pPr>
        <w:jc w:val="both"/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293EE9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518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59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66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73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80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87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95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102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10940"/>
      </w:pPr>
      <w:rPr>
        <w:rFonts w:ascii="Wingdings" w:hAnsi="Wingdings"/>
      </w:rPr>
    </w:lvl>
  </w:abstractNum>
  <w:abstractNum w:abstractNumId="1">
    <w:nsid w:val="135E3C3A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  <w:tabs>
          <w:tab w:val="left" w:pos="786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16835C3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1ACA710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173725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326461C3"/>
    <w:multiLevelType w:val="hybridMultilevel"/>
    <w:lvl w:ilvl="0" w:tplc="49686D12">
      <w:start w:val="1"/>
      <w:numFmt w:val="bullet"/>
      <w:suff w:val="tab"/>
      <w:lvlText w:val="-"/>
      <w:lvlJc w:val="left"/>
      <w:pPr>
        <w:ind w:hanging="360" w:left="1429"/>
      </w:pPr>
      <w:rPr/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6">
    <w:nsid w:val="453A7324"/>
    <w:multiLevelType w:val="hybridMultilevel"/>
    <w:lvl w:ilvl="0" w:tplc="04190017">
      <w:start w:val="1"/>
      <w:numFmt w:val="lowerLetter"/>
      <w:suff w:val="tab"/>
      <w:lvlText w:val="%1)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7">
    <w:nsid w:val="5175306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3"/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3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Основной текст4"/>
    <w:basedOn w:val="P0"/>
    <w:link w:val="C3"/>
    <w:pPr>
      <w:widowControl w:val="0"/>
      <w:shd w:val="clear" w:fill="FFFFFF"/>
      <w:spacing w:lineRule="exact" w:line="274" w:after="0" w:beforeAutospacing="0" w:afterAutospacing="0"/>
      <w:ind w:hanging="280"/>
      <w:jc w:val="center"/>
    </w:pPr>
    <w:rPr>
      <w:sz w:val="15"/>
    </w:rPr>
  </w:style>
  <w:style w:type="paragraph" w:styleId="P5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_"/>
    <w:link w:val="P4"/>
    <w:rPr>
      <w:sz w:val="15"/>
    </w:rPr>
  </w:style>
  <w:style w:type="character" w:styleId="C4">
    <w:name w:val="Текст выноски Знак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