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58" w:rsidRPr="009850A7" w:rsidRDefault="004106FD" w:rsidP="004106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9850A7" w:rsidRPr="009850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</w:t>
      </w:r>
      <w:r w:rsidR="009850A7" w:rsidRPr="009850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звитие конструктивных навыков у детей дошкольного возраста</w:t>
      </w:r>
      <w:r w:rsidRPr="009850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701C58" w:rsidRPr="009850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bookmarkEnd w:id="0"/>
    <w:p w:rsidR="00320B87" w:rsidRDefault="00320B87" w:rsidP="00320B87">
      <w:pPr>
        <w:spacing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20B87" w:rsidRPr="004106FD" w:rsidRDefault="00320B87" w:rsidP="00320B8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Сергеева Татьяна Владимировна,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320B87" w:rsidRDefault="00320B87" w:rsidP="00320B8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Детский сад 10 «Колокольчик» </w:t>
      </w:r>
    </w:p>
    <w:p w:rsidR="00320B87" w:rsidRDefault="00320B87" w:rsidP="00320B8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область, г. Королев</w:t>
      </w:r>
    </w:p>
    <w:p w:rsidR="004106FD" w:rsidRDefault="004106FD" w:rsidP="004106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01C58" w:rsidRPr="004106F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настоящее время возникла необходимость в профессиях, требующих навыки работы с инновационными программируемыми устройствами. Специалистам таких профессий важно обладать конструктивным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мышлением и развитыми техническими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творческими способностями.</w:t>
      </w:r>
    </w:p>
    <w:p w:rsidR="00701C58" w:rsidRPr="004106F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Следовательно, перед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дошкольными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образовательными учреждениями стоит задача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детей навыки конструкторской, творческой деятельности. А именно воспитать человека творческого, с креативным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мышлением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способным ориентироваться в мире высокой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технической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оснащенности и умеющим самостоятельно создавать новые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технические формы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01C58" w:rsidRPr="004106F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Дошкольный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возраст - это значимый период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развития 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всех психических функций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речи,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мышления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эмоций, механизмов контроля произвольных движений, за которые отвечает высшие структуры головного мозга - это кора. Именно в это время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формируется образное мышление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главным средством его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формирования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являются наглядные модели и объекты реальной природы. Способность к использованию в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мышлении модельных образов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которая начинается складываться у детей 3–4 лет, становится в старшем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дошкольном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возрасте основой понимания различных отношений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позволяет детям усваивать обобщенные знания и применять их при решении новых мыслительных задач. Младший и средний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дошкольный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возраст - это самое удачное время для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предпосылок инженерного мышления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стоит начать с конструктивно-модельной деятельности и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технических творческих развивающих игр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106F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4106F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Танграм</w:t>
      </w:r>
      <w:proofErr w:type="spellEnd"/>
      <w:r w:rsidRPr="004106F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106F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«Палочки </w:t>
      </w:r>
      <w:proofErr w:type="spellStart"/>
      <w:r w:rsidRPr="004106F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Кюизенера</w:t>
      </w:r>
      <w:proofErr w:type="spellEnd"/>
      <w:r w:rsidRPr="004106F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106F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«Блоки </w:t>
      </w:r>
      <w:proofErr w:type="spellStart"/>
      <w:r w:rsidRPr="004106F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Дьенеша</w:t>
      </w:r>
      <w:proofErr w:type="spellEnd"/>
      <w:r w:rsidRPr="004106F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106F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«Сложи узор»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106F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«Кирпичики»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01C58" w:rsidRPr="004106F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Конструирование – один из видов продуктивной деятельности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дошкольника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предполагающий построение предмета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приведение в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определ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ённый порядок и взаимоотношение различных отдельных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частей, элементов из строительного материала и деталей конструкторов, изготовление поделок из бумаги, картона, различного природного и бросового материала. Конструирование является продуктивным видом деятельности, поскольку направлено на получение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определённого продукта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01C58" w:rsidRPr="004106F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Существует несколько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форм 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организации обучения конструктивной деятельности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01C58" w:rsidRPr="004106F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Конструирование по образцу - ребенок овладевает обобщенным способом анализа образцов (умеет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определить основные части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выделить детали, установить пространственное расположение, обобщать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представления об объектах и т д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.). Выявление функционального назначения, зависимости частей объекта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формирует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детей умение планировать свою деятельность.</w:t>
      </w:r>
    </w:p>
    <w:p w:rsidR="00701C58" w:rsidRPr="004106F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Конструирование по модели -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формирует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умение мысленно разбирать модель на составляющие её элементы для воспроизведения нужной конструкции с максимальным сходством.</w:t>
      </w:r>
    </w:p>
    <w:p w:rsidR="00701C58" w:rsidRPr="004106F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Конструирование по условиям - ребенок должен создать постройку без образца, но с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определенными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условиями и усвоить зависимость структуры конструкции от её практического назначения.</w:t>
      </w:r>
    </w:p>
    <w:p w:rsidR="00701C58" w:rsidRPr="004106FD" w:rsidRDefault="00701C58" w:rsidP="004106F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Конструирование по чертежам и наглядным схемам - обучение детей построению простых схем - чертежей, отображающих образы построек, а потом, наоборот, практическому созданию конструкций по схемам – чертежам.</w:t>
      </w:r>
    </w:p>
    <w:p w:rsidR="00701C58" w:rsidRPr="004106FD" w:rsidRDefault="00701C58" w:rsidP="004106F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Конструирование по замыслу - такая деятельность дает большие возможности для детского творчества и должна протекать как поисковый процесс.</w:t>
      </w:r>
    </w:p>
    <w:p w:rsidR="00701C58" w:rsidRPr="004106F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Конструирование по теме - такое конструирование ограничено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определенной темой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дает возможность выбрать для создания постройки способы выполнения и нужный строительный материал.</w:t>
      </w:r>
    </w:p>
    <w:p w:rsidR="00701C58" w:rsidRPr="004106F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Каждая из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конструирования оказывает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развивающее влияние на мышление ребенка и формирует условия к развитию технического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затем и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инженерного мышления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01C58" w:rsidRPr="004106F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01C58" w:rsidRPr="004106F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Существуют виды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технического конструирования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01C58" w:rsidRPr="004106F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01C58" w:rsidRPr="004106F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Конструирование из строительного материала входит в жизнь ребенка с раннего возраста и тесно взаимосвязано с игрой. В обучении детей младшего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возраста используются образцы простейших конструкций, которые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представлены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виде системы постепенно усложняющихся конструкций одной тематики.</w:t>
      </w:r>
    </w:p>
    <w:p w:rsidR="00701C58" w:rsidRPr="004106F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01C58" w:rsidRPr="004106F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Конструирование из деталей конструкторов - из деталей конструкторов, имеющих разные способы крепления. Этот вид конструирования относится к сложной деятельности и используется старшими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дошкольниками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Такой вид оказывает положительное влияние на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воображения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демонстрирует интеллектуальную активность. Дети экспериментируют, ищут оригинальные решения, а затем переходят к конструированию по собственному замыслу.</w:t>
      </w:r>
    </w:p>
    <w:p w:rsidR="00701C58" w:rsidRPr="004106F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01C58" w:rsidRPr="004106F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Конструирование из крупногабаритных модулей - из крупногабаритных модулей наиболее соответствует умственным и физическим возможностям детей старшего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 возраста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 конструктивной деятельности используются наборы объемных, 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крупных модулей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106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«Занимательные кубики»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106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«Волшебная башня»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наборы для плоскостного конструирования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106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«Мозаика»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106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«Сердечко»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Путем различных комбинаций деталей, изменения их пространственного расположения по отношению друг к другу дети создают различные конструкции большого размера.</w:t>
      </w:r>
    </w:p>
    <w:p w:rsidR="00701C58" w:rsidRPr="004106F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условий для экспериментирования с различными материалами </w:t>
      </w:r>
      <w:r w:rsidRPr="004106F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(бумагой, тканью и т д.)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позволит детям открывать свойства материалов и пользоваться ими для воплощения замысла.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Предоставление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детям разнообразных материалов и возможности ими пользоваться по своему усмотрению. Если в обучении опираться на вышеперечисленные принципы, то это позволяет научить конструированию как творческой деятельности, но и способствует эмоциональному, эстетическому и речевому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 детей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процессе конструктивно-модельной деятельности и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развитии творческих технических способностей дошкольники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легко усваивают многие знания, 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умения и навыки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01C58" w:rsidRPr="004106F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развиваются пространственное и инженерное мышление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конструктивно-модельные способности ребенка. Ребё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нок на практике не только познает такие понятия как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право, лево, выше, ниже, но и начинает понимать, как надо создать тот или иной объект.</w:t>
      </w:r>
    </w:p>
    <w:p w:rsidR="00701C58" w:rsidRPr="004106F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развивается образное мышления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ведь ребенок, создавая конструкцию, должен ориентироваться на некоторый образ того, что задумал.</w:t>
      </w:r>
    </w:p>
    <w:p w:rsidR="00701C58" w:rsidRPr="004106F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развивается речь дошкольников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расширяется словарный запас, поскольку конструктивно-модельная деятельность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предполагает анализ постройки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описание пространственного расположения отдельных важно для дальнейшего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инженерного мышления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01C58" w:rsidRPr="004106F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формируются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такие качества как усидчивость, внимательность, самостоятельность, организованность </w:t>
      </w:r>
      <w:r w:rsidRPr="004106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4106F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умение планировать свою деятельность, и доводить начатое дело до конца)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01C58" w:rsidRPr="004106F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конструктивно-модельная деятельность и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развивающиеся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творческие способности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предоставляют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большие возможности для фантазии, воображения и позволяет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дошкольнику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чувствовать себя творцом. </w:t>
      </w:r>
      <w:r w:rsidRPr="004106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</w:t>
      </w:r>
      <w:r w:rsidRPr="004106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качеств личности ребенка, его физических и интеллектуальных способностей посредством направленного педагогического воздействия должно осуществляться последовательно и непрерывно. </w:t>
      </w:r>
    </w:p>
    <w:p w:rsidR="0002543E" w:rsidRDefault="0002543E" w:rsidP="004106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6FD" w:rsidRDefault="004106FD" w:rsidP="004106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02543E" w:rsidRPr="00320B87" w:rsidRDefault="0002543E" w:rsidP="00320B87">
      <w:pPr>
        <w:pStyle w:val="5"/>
        <w:numPr>
          <w:ilvl w:val="0"/>
          <w:numId w:val="1"/>
        </w:numPr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0B87">
        <w:rPr>
          <w:rFonts w:ascii="Times New Roman" w:hAnsi="Times New Roman" w:cs="Times New Roman"/>
          <w:color w:val="000000" w:themeColor="text1"/>
          <w:sz w:val="24"/>
          <w:szCs w:val="24"/>
        </w:rPr>
        <w:t>Волосовец</w:t>
      </w:r>
      <w:proofErr w:type="spellEnd"/>
      <w:r w:rsidRPr="00320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Т.В., Карпова Ю.В., Тимофеева Т.В.  Парциальная образовательная программа дошкольного образования «От </w:t>
      </w:r>
      <w:proofErr w:type="spellStart"/>
      <w:r w:rsidRPr="00320B87">
        <w:rPr>
          <w:rFonts w:ascii="Times New Roman" w:hAnsi="Times New Roman" w:cs="Times New Roman"/>
          <w:color w:val="000000" w:themeColor="text1"/>
          <w:sz w:val="24"/>
          <w:szCs w:val="24"/>
        </w:rPr>
        <w:t>Фрёбеля</w:t>
      </w:r>
      <w:proofErr w:type="spellEnd"/>
      <w:r w:rsidRPr="00320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робота: растим будущих инженеров»: учебное пособие. 2-е изд., </w:t>
      </w:r>
      <w:proofErr w:type="spellStart"/>
      <w:r w:rsidRPr="00320B87">
        <w:rPr>
          <w:rFonts w:ascii="Times New Roman" w:hAnsi="Times New Roman" w:cs="Times New Roman"/>
          <w:color w:val="000000" w:themeColor="text1"/>
          <w:sz w:val="24"/>
          <w:szCs w:val="24"/>
        </w:rPr>
        <w:t>испр</w:t>
      </w:r>
      <w:proofErr w:type="spellEnd"/>
      <w:r w:rsidRPr="00320B87">
        <w:rPr>
          <w:rFonts w:ascii="Times New Roman" w:hAnsi="Times New Roman" w:cs="Times New Roman"/>
          <w:color w:val="000000" w:themeColor="text1"/>
          <w:sz w:val="24"/>
          <w:szCs w:val="24"/>
        </w:rPr>
        <w:t>. и доп. Самара: Вектор, 2018. 79 с.</w:t>
      </w:r>
    </w:p>
    <w:p w:rsidR="0002543E" w:rsidRPr="00320B87" w:rsidRDefault="0002543E" w:rsidP="00320B8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Хабарова А.В. – воспитатель МБОУ «</w:t>
      </w:r>
      <w:proofErr w:type="spellStart"/>
      <w:r w:rsidRPr="00320B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Соболохская</w:t>
      </w:r>
      <w:proofErr w:type="spellEnd"/>
      <w:r w:rsidRPr="00320B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средняя </w:t>
      </w:r>
      <w:proofErr w:type="spellStart"/>
      <w:r w:rsidRPr="00320B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общеообразовательная</w:t>
      </w:r>
      <w:proofErr w:type="spellEnd"/>
      <w:r w:rsidRPr="00320B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школа»</w:t>
      </w:r>
      <w:r w:rsidRPr="0032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«Конструирование в дошкольном возрасте, как формирование первичных технических навыков»</w:t>
      </w:r>
    </w:p>
    <w:p w:rsidR="0002543E" w:rsidRPr="00320B87" w:rsidRDefault="0002543E" w:rsidP="00320B8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0B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Маханева</w:t>
      </w:r>
      <w:proofErr w:type="spellEnd"/>
      <w:r w:rsidRPr="00320B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М. Д. Учим детей трудиться / М.Д. </w:t>
      </w:r>
      <w:proofErr w:type="spellStart"/>
      <w:r w:rsidRPr="00320B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Маханева</w:t>
      </w:r>
      <w:proofErr w:type="spellEnd"/>
      <w:r w:rsidRPr="00320B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О.В. Скворцова. - М.: Сфера, 2012. - </w:t>
      </w:r>
      <w:r w:rsidRPr="00320B87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2727</w:t>
      </w:r>
      <w:r w:rsidRPr="00320B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c.</w:t>
      </w:r>
    </w:p>
    <w:p w:rsidR="0002543E" w:rsidRPr="00320B87" w:rsidRDefault="0002543E" w:rsidP="00320B8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0B87">
        <w:rPr>
          <w:rFonts w:ascii="Times New Roman" w:hAnsi="Times New Roman" w:cs="Times New Roman"/>
          <w:color w:val="000000" w:themeColor="text1"/>
          <w:sz w:val="24"/>
          <w:szCs w:val="24"/>
        </w:rPr>
        <w:t>Куцакова</w:t>
      </w:r>
      <w:proofErr w:type="spellEnd"/>
      <w:r w:rsidRPr="00320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Л.В. « Занятия по конструированию и ручному труду в детском саду». М. «Просвещение».2000. - 208 с.</w:t>
      </w:r>
    </w:p>
    <w:p w:rsidR="0002543E" w:rsidRPr="00320B87" w:rsidRDefault="00320B87" w:rsidP="00320B8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0B87">
        <w:rPr>
          <w:rFonts w:ascii="Times New Roman" w:hAnsi="Times New Roman" w:cs="Times New Roman"/>
          <w:color w:val="000000" w:themeColor="text1"/>
          <w:sz w:val="24"/>
          <w:szCs w:val="24"/>
        </w:rPr>
        <w:t>Поддьяков</w:t>
      </w:r>
      <w:proofErr w:type="spellEnd"/>
      <w:r w:rsidRPr="00320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0B87">
        <w:rPr>
          <w:rFonts w:ascii="Times New Roman" w:hAnsi="Times New Roman" w:cs="Times New Roman"/>
          <w:color w:val="000000" w:themeColor="text1"/>
          <w:sz w:val="24"/>
          <w:szCs w:val="24"/>
        </w:rPr>
        <w:t>Н.Н.Конструирование</w:t>
      </w:r>
      <w:proofErr w:type="spellEnd"/>
      <w:r w:rsidRPr="00320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художественный труд в детском саду. Программа и конспекты занятий М: ТЦ Сфера, 2009. - 407 с.</w:t>
      </w:r>
    </w:p>
    <w:p w:rsidR="004106FD" w:rsidRDefault="004106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06FD" w:rsidRPr="004106FD" w:rsidRDefault="004106F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106FD" w:rsidRPr="004106FD" w:rsidSect="004106F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6CF"/>
    <w:multiLevelType w:val="hybridMultilevel"/>
    <w:tmpl w:val="2150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61"/>
    <w:rsid w:val="0002543E"/>
    <w:rsid w:val="00320B87"/>
    <w:rsid w:val="004106FD"/>
    <w:rsid w:val="00592012"/>
    <w:rsid w:val="00701C58"/>
    <w:rsid w:val="007E6B61"/>
    <w:rsid w:val="0098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54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0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C58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2543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025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54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0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C58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2543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02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2020-09-13T17:13:00Z</dcterms:created>
  <dcterms:modified xsi:type="dcterms:W3CDTF">2020-09-21T17:49:00Z</dcterms:modified>
</cp:coreProperties>
</file>