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F2" w:rsidRPr="001833F2" w:rsidRDefault="001833F2" w:rsidP="001833F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u w:val="single"/>
          <w:lang w:eastAsia="ru-RU"/>
        </w:rPr>
      </w:pPr>
      <w:r w:rsidRPr="001833F2">
        <w:rPr>
          <w:rFonts w:ascii="Arial" w:eastAsia="Times New Roman" w:hAnsi="Arial" w:cs="Arial"/>
          <w:b/>
          <w:color w:val="333333"/>
          <w:kern w:val="36"/>
          <w:sz w:val="42"/>
          <w:szCs w:val="42"/>
          <w:u w:val="single"/>
          <w:lang w:eastAsia="ru-RU"/>
        </w:rPr>
        <w:t>Роль дидактических игр в развитии элементарных математических представлений дошкольников</w:t>
      </w:r>
    </w:p>
    <w:p w:rsidR="001833F2" w:rsidRPr="001833F2" w:rsidRDefault="001833F2" w:rsidP="001833F2">
      <w:pPr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1833F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1833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1833F2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Роль дидактических игр в развитии элементарных математических представлений дошкольников</w:t>
      </w:r>
    </w:p>
    <w:p w:rsidR="001833F2" w:rsidRPr="001833F2" w:rsidRDefault="001833F2" w:rsidP="001833F2">
      <w:pPr>
        <w:spacing w:after="0" w:line="240" w:lineRule="auto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У ребят </w:t>
      </w:r>
      <w:r w:rsidRPr="001833F2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дошкольного</w:t>
      </w:r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 возраста игра имеет исключительное </w:t>
      </w:r>
      <w:r w:rsidRPr="001833F2">
        <w:rPr>
          <w:rFonts w:ascii="Arial" w:eastAsia="Times New Roman" w:hAnsi="Arial" w:cs="Arial"/>
          <w:i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значение</w:t>
      </w:r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: игра для них – учеба, игра для них – труд, игра для них – серьезная форма воспитания. Игра для </w:t>
      </w:r>
      <w:r w:rsidRPr="001833F2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дошкольников</w:t>
      </w:r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 – способ познания окружающего мира.</w:t>
      </w:r>
    </w:p>
    <w:p w:rsidR="001833F2" w:rsidRPr="001833F2" w:rsidRDefault="001833F2" w:rsidP="001833F2">
      <w:pPr>
        <w:spacing w:after="0" w:line="240" w:lineRule="auto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Потребность в игре и желание играть у </w:t>
      </w:r>
      <w:r w:rsidRPr="001833F2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дошкольников</w:t>
      </w:r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 необходимо использовать и направлять в целях решения </w:t>
      </w:r>
      <w:r w:rsidRPr="001833F2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определенных</w:t>
      </w:r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 образовательных задач. Игра будет являться средством воспитания, если она будет включаться в целостный педагогический процесс. Руководя игрой, организуя жизнь детей в игре, воспитатель воздействует на все стороны </w:t>
      </w:r>
      <w:r w:rsidRPr="001833F2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 xml:space="preserve">развития личности </w:t>
      </w:r>
      <w:proofErr w:type="gramStart"/>
      <w:r w:rsidRPr="001833F2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ребё</w:t>
      </w:r>
      <w:r w:rsidRPr="001833F2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нка </w:t>
      </w:r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:</w:t>
      </w:r>
      <w:proofErr w:type="gramEnd"/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 на чувства, на сознание, на волю и на поведение в целом. В игре ребенок приобретает новые знания, умения, навыки. Игры, способствующие </w:t>
      </w:r>
      <w:r w:rsidRPr="001833F2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развитию восприятия</w:t>
      </w:r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, внимания, памяти, мышления, </w:t>
      </w:r>
      <w:r w:rsidRPr="001833F2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развитию</w:t>
      </w:r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 творческих способностей, направлены на умственное </w:t>
      </w:r>
      <w:r w:rsidRPr="001833F2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развитие дошкольников в целом</w:t>
      </w:r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.</w:t>
      </w:r>
    </w:p>
    <w:p w:rsidR="001833F2" w:rsidRPr="001833F2" w:rsidRDefault="001833F2" w:rsidP="001833F2">
      <w:pPr>
        <w:spacing w:after="0" w:line="240" w:lineRule="auto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Сегодня, а тем более завтра </w:t>
      </w:r>
      <w:r w:rsidRPr="001833F2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математика</w:t>
      </w:r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 будет необходима огромному числу людей различных профессий. В </w:t>
      </w:r>
      <w:r w:rsidRPr="001833F2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математике</w:t>
      </w:r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 заложены огромные возможности для </w:t>
      </w:r>
      <w:r w:rsidRPr="001833F2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развития</w:t>
      </w:r>
      <w:r w:rsidRPr="001833F2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мышления детей в процессе их обучения с самого раннего возраста.</w:t>
      </w:r>
    </w:p>
    <w:p w:rsidR="001833F2" w:rsidRPr="001833F2" w:rsidRDefault="001833F2" w:rsidP="001833F2">
      <w:pPr>
        <w:spacing w:after="0" w:line="240" w:lineRule="auto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Учитывая, что ведущей деятельностью на протяжении всего </w:t>
      </w:r>
      <w:r w:rsidRPr="001833F2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дошкольного</w:t>
      </w:r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 детства является игра, ее используют с целью активизации процесса обучения </w:t>
      </w:r>
      <w:r w:rsidRPr="001833F2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дошкольников</w:t>
      </w:r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.</w:t>
      </w:r>
    </w:p>
    <w:p w:rsidR="001833F2" w:rsidRPr="001833F2" w:rsidRDefault="001833F2" w:rsidP="001833F2">
      <w:pPr>
        <w:spacing w:after="0" w:line="240" w:lineRule="auto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В практике </w:t>
      </w:r>
      <w:r w:rsidRPr="001833F2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дошкольного воспитания особая роль принадлежит дидактическим играм</w:t>
      </w:r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, как средству обучения и всестороннего </w:t>
      </w:r>
      <w:r w:rsidRPr="001833F2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развития детей</w:t>
      </w:r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. </w:t>
      </w:r>
      <w:r w:rsidRPr="001833F2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Дидактические</w:t>
      </w:r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 игры используются при выполнении всех разделов программы, в том числе при обучении </w:t>
      </w:r>
      <w:r w:rsidRPr="001833F2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дошкольников математике</w:t>
      </w:r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.</w:t>
      </w:r>
    </w:p>
    <w:p w:rsidR="001833F2" w:rsidRPr="001833F2" w:rsidRDefault="001833F2" w:rsidP="001833F2">
      <w:pPr>
        <w:spacing w:after="0" w:line="240" w:lineRule="auto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Работу по формированию </w:t>
      </w:r>
      <w:r w:rsidRPr="001833F2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элементарных математических представлений</w:t>
      </w:r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 следует начинать с детьми второй группы раннего возраста. Детей третьего года учат сравнивать и подбирать </w:t>
      </w:r>
      <w:r w:rsidRPr="001833F2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предметы по цвету</w:t>
      </w:r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, форме, величине, соотносить их друг с другом, прокатывать мячи через воротца </w:t>
      </w:r>
      <w:proofErr w:type="spellStart"/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соответсвующего</w:t>
      </w:r>
      <w:proofErr w:type="spellEnd"/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 размера (большой мяч через большие ворота, маленький через маленькие, собирать </w:t>
      </w:r>
      <w:proofErr w:type="spellStart"/>
      <w:proofErr w:type="gramStart"/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пирамидки,чередуя</w:t>
      </w:r>
      <w:proofErr w:type="spellEnd"/>
      <w:proofErr w:type="gramEnd"/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 колечки по цвету, пирамидки из колец разного размера в </w:t>
      </w:r>
      <w:proofErr w:type="spellStart"/>
      <w:r w:rsidRPr="001833F2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определенной</w:t>
      </w:r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последовательности</w:t>
      </w:r>
      <w:proofErr w:type="spellEnd"/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 и т. д.</w:t>
      </w:r>
    </w:p>
    <w:p w:rsidR="001833F2" w:rsidRPr="001833F2" w:rsidRDefault="001833F2" w:rsidP="001833F2">
      <w:pPr>
        <w:spacing w:after="0" w:line="240" w:lineRule="auto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В дальнейшей работе учитывать имеющиеся особенности и возможности детей </w:t>
      </w:r>
      <w:r w:rsidRPr="001833F2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определенного возраста</w:t>
      </w:r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, использовать </w:t>
      </w:r>
      <w:r w:rsidRPr="001833F2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материал с доступным математическим содержанием</w:t>
      </w:r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.</w:t>
      </w:r>
    </w:p>
    <w:p w:rsidR="001833F2" w:rsidRPr="001833F2" w:rsidRDefault="001833F2" w:rsidP="001833F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Все </w:t>
      </w:r>
      <w:r w:rsidRPr="001833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дидактические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игры условно можно разделить на несколько </w:t>
      </w:r>
      <w:r w:rsidRPr="001833F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групп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833F2" w:rsidRPr="001833F2" w:rsidRDefault="001833F2" w:rsidP="001833F2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Игры с цифрами и числами.</w:t>
      </w:r>
    </w:p>
    <w:p w:rsidR="001833F2" w:rsidRPr="001833F2" w:rsidRDefault="001833F2" w:rsidP="001833F2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Игры - путешествия во времени.</w:t>
      </w:r>
    </w:p>
    <w:p w:rsidR="001833F2" w:rsidRPr="001833F2" w:rsidRDefault="001833F2" w:rsidP="001833F2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Игры на ориентировку в пространстве.</w:t>
      </w:r>
    </w:p>
    <w:p w:rsidR="001833F2" w:rsidRPr="001833F2" w:rsidRDefault="001833F2" w:rsidP="001833F2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Игры с геометрическими фигурами.</w:t>
      </w:r>
    </w:p>
    <w:p w:rsidR="001833F2" w:rsidRPr="001833F2" w:rsidRDefault="001833F2" w:rsidP="001833F2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Игры на логическое мышление.</w:t>
      </w:r>
    </w:p>
    <w:p w:rsidR="001833F2" w:rsidRPr="001833F2" w:rsidRDefault="001833F2" w:rsidP="001833F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 помощью игр закрепляются знания детей в прямом и обратном счете, в правильном употреблении как </w:t>
      </w:r>
      <w:proofErr w:type="gramStart"/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количественных</w:t>
      </w:r>
      <w:proofErr w:type="gramEnd"/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так и порядковых числительных, в преобразовании равенство в неравенство и наоборот. Играя в такие </w:t>
      </w:r>
      <w:r w:rsidRPr="001833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дидактические игры как </w:t>
      </w:r>
      <w:r w:rsidRPr="001833F2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«Какой цифры не стало?»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1833F2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«Сколько?»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1833F2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«Путаница»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1833F2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«Исправь ошибку»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1833F2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«Убираем цифры»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1833F2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«Назови соседей»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дети учатся свободно оперировать числами в </w:t>
      </w:r>
      <w:r w:rsidRPr="001833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пределах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10 и сопровождать словами свои действия. </w:t>
      </w:r>
      <w:r w:rsidRPr="001833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Дидактические игры </w:t>
      </w:r>
      <w:r w:rsidRPr="001833F2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«Задумай число»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1833F2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«Число, как тебя зовут?»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1833F2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«Составь табличку»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1833F2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«Составь цифру»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1833F2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«Которой игрушки не стало?»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используются на занятиях и в свободное время с целью </w:t>
      </w:r>
      <w:r w:rsidRPr="001833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развития у детей внимания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памяти, мышления. Игра </w:t>
      </w:r>
      <w:r w:rsidRPr="001833F2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«Считай, не ошибись»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помогает усвоению порядка следования чисел натурального ряда, упражнения в прямом и обратном счете. Для закрепления порядкового счета помогают таблицы с героями из сказок </w:t>
      </w:r>
      <w:r w:rsidRPr="001833F2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«Репка»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1833F2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«Теремок»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1833F2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(Кто будет первым? Кто идет второй? Которая по счету Жучка? и т. д.)</w:t>
      </w:r>
    </w:p>
    <w:p w:rsidR="001833F2" w:rsidRPr="001833F2" w:rsidRDefault="001833F2" w:rsidP="001833F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старшей группе детей знакомят с днями недели. Для того, чтобы дети лучше запоминали названия дней недели, их обозначают кружками разного цвета. Проводится беседа о том, что в названии дней недели угадывается, какой день недели по </w:t>
      </w:r>
      <w:r w:rsidRPr="001833F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счету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понедельник – первый день, вторник – второй и т. д. С целью закрепления названий дней недели и их последовательности проводится игра </w:t>
      </w:r>
      <w:r w:rsidRPr="001833F2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«Живая неделя»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 игре участвуют семь детей, каждому дается кружок </w:t>
      </w:r>
      <w:r w:rsidRPr="001833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определенного цвета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обозначающий день недели. Дети выстраиваются в такой последовательности, как по порядку идут дни недели. Затем можно усложнить игру, что строиться дети начинали с любого другого дня недели. Использование разнообразных </w:t>
      </w:r>
      <w:r w:rsidRPr="001833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дидактических игр </w:t>
      </w:r>
      <w:r w:rsidRPr="001833F2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«Назови дни недели»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1833F2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«Назови пропущенное слово»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1833F2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«Круглый год»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помогают детям быстро запомнить названия дней недели, месяцев и их последовательность.</w:t>
      </w:r>
    </w:p>
    <w:p w:rsidR="001833F2" w:rsidRPr="001833F2" w:rsidRDefault="001833F2" w:rsidP="001833F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Пространственные </w:t>
      </w:r>
      <w:r w:rsidRPr="001833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представления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детей постоянно расширяются и закрепляются в процессе всех видов деятельности. Дети овладевают пространственными </w:t>
      </w:r>
      <w:proofErr w:type="gramStart"/>
      <w:r w:rsidRPr="001833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представлениями 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proofErr w:type="gramEnd"/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слева, справа, вверху, внизу, впереди, сзади, далеко, близко с помощью </w:t>
      </w:r>
      <w:r w:rsidRPr="001833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дидактической игры </w:t>
      </w:r>
      <w:r w:rsidRPr="001833F2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«Где зазвонил колокольчик?»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Д/игра </w:t>
      </w:r>
      <w:r w:rsidRPr="001833F2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«Какой игрушки не стало и где она стояла?»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помогает овладеть умением </w:t>
      </w:r>
      <w:r w:rsidRPr="001833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определить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словом положение того или иного </w:t>
      </w:r>
      <w:r w:rsidRPr="001833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предмета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 отношению к другому. Существует множество игр, упражнений, способствующих </w:t>
      </w:r>
      <w:r w:rsidRPr="001833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развитию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пространственных ориентировок у </w:t>
      </w:r>
      <w:r w:rsidRPr="001833F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детей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1833F2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«Найди похожую»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1833F2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«Расскажи про свой узор»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1833F2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«Мастерская ковров»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1833F2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«Художник»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многие другие.</w:t>
      </w:r>
    </w:p>
    <w:p w:rsidR="001833F2" w:rsidRPr="001833F2" w:rsidRDefault="001833F2" w:rsidP="001833F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С целью закрепления знаний о геометрических фигурах проводятся игры типа </w:t>
      </w:r>
      <w:r w:rsidRPr="001833F2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«Лото»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Детям </w:t>
      </w:r>
      <w:r w:rsidRPr="001833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предлагают картинки 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(3-4 шт. каждому, на которых они отыскивают фигуру, подобно той, которую демонстрирует педагог. Затем дети рассказывают, что они нашли. Игры </w:t>
      </w:r>
      <w:r w:rsidRPr="001833F2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«Геометрическая мозаика»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1833F2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«Сложи картинку из фигур»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также способствуют закреплению знаний о геометрических фигурах.</w:t>
      </w:r>
    </w:p>
    <w:p w:rsidR="001833F2" w:rsidRPr="001833F2" w:rsidRDefault="001833F2" w:rsidP="001833F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Использование </w:t>
      </w:r>
      <w:r w:rsidRPr="001833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дидактических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игр на занятиях и в свободное время способствует закреплению у детей памяти, внимания, мышления.</w:t>
      </w:r>
    </w:p>
    <w:p w:rsidR="001833F2" w:rsidRPr="001833F2" w:rsidRDefault="001833F2" w:rsidP="001833F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 </w:t>
      </w:r>
      <w:r w:rsidRPr="001833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дошкольном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возрасте у детей начинают формироваться </w:t>
      </w:r>
      <w:r w:rsidRPr="001833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элементы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логического мышления, т. е. формируется умение рассуждать, делать свои умозаключения. С целью </w:t>
      </w:r>
      <w:r w:rsidRPr="001833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развития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 детей мышления можно использовать задания на нахождение пропущенной фигуры, продолжение ряда фигур, знаков на поиск чисел. Знакомство с такими заданиями начинать надо с </w:t>
      </w:r>
      <w:r w:rsidRPr="001833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элементарных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заданий на логическое мышление – цепочки закономерностей. В таких упражнениях идет </w:t>
      </w:r>
      <w:bookmarkStart w:id="0" w:name="_GoBack"/>
      <w:bookmarkEnd w:id="0"/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чередование </w:t>
      </w:r>
      <w:r w:rsidRPr="001833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предметов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или геометрических фигур. Детям </w:t>
      </w:r>
      <w:r w:rsidRPr="001833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предлагается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продолжить ряд или найти пропущенный </w:t>
      </w:r>
      <w:r w:rsidRPr="001833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элемент в </w:t>
      </w:r>
      <w:proofErr w:type="gramStart"/>
      <w:r w:rsidRPr="001833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играх 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proofErr w:type="gramEnd"/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1833F2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«Какая фигура следующая»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1833F2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«Продолжи ряд»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1833F2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«Что пропущено»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После того, как дети научатся выполнять такие упражнения, </w:t>
      </w:r>
      <w:r w:rsidRPr="001833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предлагается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выполнить такие задания, в которых необходимо чередовать </w:t>
      </w:r>
      <w:r w:rsidRPr="001833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предметы</w:t>
      </w:r>
      <w:r w:rsidRPr="001833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учитывая одновременно цвет и величину.</w:t>
      </w:r>
    </w:p>
    <w:p w:rsidR="001833F2" w:rsidRPr="001833F2" w:rsidRDefault="001833F2" w:rsidP="001833F2">
      <w:pPr>
        <w:spacing w:after="0" w:line="240" w:lineRule="auto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Особое место среди </w:t>
      </w:r>
      <w:r w:rsidRPr="001833F2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математических</w:t>
      </w:r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 игр занимают игры на составление плоскостных изображений </w:t>
      </w:r>
      <w:r w:rsidRPr="001833F2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предметов</w:t>
      </w:r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, животных, птиц из фигур. Это </w:t>
      </w:r>
      <w:r w:rsidRPr="001833F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1833F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Танграм</w:t>
      </w:r>
      <w:proofErr w:type="spellEnd"/>
      <w:r w:rsidRPr="001833F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, </w:t>
      </w:r>
      <w:r w:rsidRPr="001833F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«Пифагор»</w:t>
      </w:r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, </w:t>
      </w:r>
      <w:r w:rsidRPr="001833F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1833F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Колумбово</w:t>
      </w:r>
      <w:proofErr w:type="spellEnd"/>
      <w:r w:rsidRPr="001833F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яйцо»</w:t>
      </w:r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, </w:t>
      </w:r>
      <w:r w:rsidRPr="001833F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«Монгольская игра»</w:t>
      </w:r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 и другие. Детям нравится составлять изображения по образцу, по собственному замыслу. Они радуются своим результатам и стремятся выполнять задания еще лучше.</w:t>
      </w:r>
    </w:p>
    <w:p w:rsidR="001833F2" w:rsidRPr="001833F2" w:rsidRDefault="001833F2" w:rsidP="001833F2">
      <w:pPr>
        <w:spacing w:after="0" w:line="240" w:lineRule="auto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 w:rsidRPr="001833F2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Дидактические</w:t>
      </w:r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 игры помогают детям лучше усвоить программный </w:t>
      </w:r>
      <w:r w:rsidRPr="001833F2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материал</w:t>
      </w:r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, правильно выполнить сложные задания. Применение </w:t>
      </w:r>
      <w:r w:rsidRPr="001833F2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дидактических</w:t>
      </w:r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 игр повышает эффективность педагогического процесса. Кроме того, они способствуют </w:t>
      </w:r>
      <w:r w:rsidRPr="001833F2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развитию памяти</w:t>
      </w:r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, мышления у </w:t>
      </w:r>
      <w:proofErr w:type="spellStart"/>
      <w:proofErr w:type="gramStart"/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детей,оказывая</w:t>
      </w:r>
      <w:proofErr w:type="spellEnd"/>
      <w:proofErr w:type="gramEnd"/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 огромное влияние на умственное </w:t>
      </w:r>
      <w:r w:rsidRPr="001833F2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развитие ребенка</w:t>
      </w:r>
      <w:r w:rsidRPr="001833F2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. Обучая маленьких детей, нужно стремиться, чтобы радость от игр перешла в радость учения.</w:t>
      </w:r>
    </w:p>
    <w:p w:rsidR="000C177E" w:rsidRDefault="000C177E"/>
    <w:sectPr w:rsidR="000C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F2"/>
    <w:rsid w:val="000C177E"/>
    <w:rsid w:val="0018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EE57A-F5AA-4C2C-BB60-8DC4DF4C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6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1038</Words>
  <Characters>5917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2017-10-29T17:27:00Z</dcterms:created>
  <dcterms:modified xsi:type="dcterms:W3CDTF">2017-10-29T17:29:00Z</dcterms:modified>
</cp:coreProperties>
</file>